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98" w:type="dxa"/>
        <w:tblLook w:val="0000" w:firstRow="0" w:lastRow="0" w:firstColumn="0" w:lastColumn="0" w:noHBand="0" w:noVBand="0"/>
      </w:tblPr>
      <w:tblGrid>
        <w:gridCol w:w="6131"/>
        <w:gridCol w:w="830"/>
        <w:gridCol w:w="1509"/>
        <w:gridCol w:w="1239"/>
      </w:tblGrid>
      <w:tr w:rsidR="00DD4029" w:rsidRPr="00976F47" w14:paraId="4FF97AF4" w14:textId="77777777" w:rsidTr="00A239D0">
        <w:trPr>
          <w:trHeight w:val="25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0C78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02B97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0B16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0C8E" w14:textId="77777777" w:rsidR="00DD4029" w:rsidRPr="00976F47" w:rsidRDefault="00DD4029" w:rsidP="00A239D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D4029" w:rsidRPr="00976F47" w14:paraId="37587F01" w14:textId="77777777" w:rsidTr="00B578BB">
        <w:trPr>
          <w:trHeight w:val="80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B48A" w14:textId="77777777" w:rsidR="00DD4029" w:rsidRPr="00B578BB" w:rsidRDefault="00DD4029" w:rsidP="00A239D0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                                                    ПОЯСНИТЕЛЬНАЯ ЗАПИСКА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DA10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8009" w14:textId="77777777" w:rsidR="00DD4029" w:rsidRPr="00B578BB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CC83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4029" w:rsidRPr="00976F47" w14:paraId="65B1FEA5" w14:textId="77777777" w:rsidTr="00A239D0">
        <w:trPr>
          <w:trHeight w:val="300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12CB" w14:textId="101F7E22" w:rsidR="00DD4029" w:rsidRPr="00B578BB" w:rsidRDefault="00DD4029" w:rsidP="00C2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B578BB">
              <w:rPr>
                <w:b/>
                <w:bCs/>
                <w:sz w:val="20"/>
                <w:szCs w:val="20"/>
              </w:rPr>
              <w:t xml:space="preserve">к отчету об исполнении </w:t>
            </w:r>
            <w:r w:rsidR="00C26912" w:rsidRPr="00B578BB">
              <w:rPr>
                <w:b/>
                <w:bCs/>
                <w:sz w:val="20"/>
                <w:szCs w:val="20"/>
              </w:rPr>
              <w:t>областного</w:t>
            </w:r>
            <w:r w:rsidRPr="00B578BB">
              <w:rPr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CFE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КОДЫ</w:t>
            </w:r>
          </w:p>
        </w:tc>
      </w:tr>
      <w:tr w:rsidR="00DD4029" w:rsidRPr="00976F47" w14:paraId="6D782E82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EF35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BA57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7FA3" w14:textId="77777777" w:rsidR="00DD4029" w:rsidRPr="006E7561" w:rsidRDefault="00DD4029" w:rsidP="00A239D0">
            <w:pPr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 xml:space="preserve"> Форма по ОКУД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9567F" w14:textId="2F7257BA" w:rsidR="00DD4029" w:rsidRPr="006E7561" w:rsidRDefault="00DD4029" w:rsidP="00543C3A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0503</w:t>
            </w:r>
            <w:r w:rsidR="00543C3A" w:rsidRPr="006E7561">
              <w:rPr>
                <w:sz w:val="20"/>
                <w:szCs w:val="20"/>
              </w:rPr>
              <w:t>1</w:t>
            </w:r>
            <w:r w:rsidRPr="006E7561">
              <w:rPr>
                <w:sz w:val="20"/>
                <w:szCs w:val="20"/>
              </w:rPr>
              <w:t>60</w:t>
            </w:r>
          </w:p>
        </w:tc>
      </w:tr>
      <w:tr w:rsidR="00DD4029" w:rsidRPr="00976F47" w14:paraId="37F9EF7B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327B" w14:textId="388EB42E" w:rsidR="00DD4029" w:rsidRPr="00B578BB" w:rsidRDefault="00DD4029" w:rsidP="002D664E">
            <w:pPr>
              <w:jc w:val="center"/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                                                  на   01.01.202</w:t>
            </w:r>
            <w:r w:rsidR="002D664E">
              <w:rPr>
                <w:sz w:val="20"/>
                <w:szCs w:val="20"/>
              </w:rPr>
              <w:t>2</w:t>
            </w:r>
            <w:r w:rsidRPr="00B578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58E6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Дата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D3C95" w14:textId="6CF0353A" w:rsidR="00DD4029" w:rsidRPr="006E7561" w:rsidRDefault="00DD4029" w:rsidP="002D664E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01.01.202</w:t>
            </w:r>
            <w:r w:rsidR="002D664E">
              <w:rPr>
                <w:sz w:val="20"/>
                <w:szCs w:val="20"/>
              </w:rPr>
              <w:t>2</w:t>
            </w:r>
          </w:p>
        </w:tc>
      </w:tr>
      <w:tr w:rsidR="00DD4029" w:rsidRPr="00976F47" w14:paraId="09FDE8B3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02E0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FE6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010F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ОКПО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66282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30CD036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DBD7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Наименование финансового органа: 033 Ивановская область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A584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Глава по БК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48DB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0D85294E" w14:textId="77777777" w:rsidTr="00A239D0">
        <w:trPr>
          <w:trHeight w:val="284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8CB2" w14:textId="5F75D618" w:rsidR="00DD4029" w:rsidRPr="00B578BB" w:rsidRDefault="00DD4029" w:rsidP="00A86C9E">
            <w:pPr>
              <w:rPr>
                <w:sz w:val="20"/>
                <w:szCs w:val="20"/>
                <w:lang w:val="en-US"/>
              </w:rPr>
            </w:pPr>
            <w:r w:rsidRPr="00B578BB">
              <w:rPr>
                <w:sz w:val="20"/>
                <w:szCs w:val="20"/>
              </w:rPr>
              <w:t xml:space="preserve">Наименование бюджета: </w:t>
            </w:r>
            <w:r w:rsidR="00A86C9E" w:rsidRPr="00B578BB">
              <w:rPr>
                <w:sz w:val="20"/>
                <w:szCs w:val="20"/>
              </w:rPr>
              <w:t>Областной</w:t>
            </w:r>
            <w:r w:rsidRPr="00B57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63C7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ОКАТО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9E56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4DCE8CAE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4391" w14:textId="77777777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>Периодичность: годовая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2EE4A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3D8" w14:textId="77777777" w:rsidR="00DD4029" w:rsidRPr="006E7561" w:rsidRDefault="00DD4029" w:rsidP="00A239D0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93978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</w:p>
        </w:tc>
      </w:tr>
      <w:tr w:rsidR="00DD4029" w:rsidRPr="00976F47" w14:paraId="55A978F5" w14:textId="77777777" w:rsidTr="00A239D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D21F" w14:textId="6A6DF26B" w:rsidR="00DD4029" w:rsidRPr="00B578BB" w:rsidRDefault="00DD4029" w:rsidP="00A239D0">
            <w:pPr>
              <w:rPr>
                <w:sz w:val="20"/>
                <w:szCs w:val="20"/>
              </w:rPr>
            </w:pPr>
            <w:r w:rsidRPr="00B578BB">
              <w:rPr>
                <w:sz w:val="20"/>
                <w:szCs w:val="20"/>
              </w:rPr>
              <w:t xml:space="preserve">Единица измерения: </w:t>
            </w:r>
            <w:r w:rsidR="000C4B9C" w:rsidRPr="00B578BB">
              <w:rPr>
                <w:sz w:val="20"/>
                <w:szCs w:val="20"/>
              </w:rPr>
              <w:t>руб.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99BF" w14:textId="77777777" w:rsidR="00DD4029" w:rsidRPr="00976F47" w:rsidRDefault="00DD4029" w:rsidP="00A239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0DD9" w14:textId="77777777" w:rsidR="00DD4029" w:rsidRPr="006E7561" w:rsidRDefault="00DD4029" w:rsidP="00A239D0">
            <w:pPr>
              <w:jc w:val="right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по ОКЕИ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DF3963" w14:textId="77777777" w:rsidR="00DD4029" w:rsidRPr="006E7561" w:rsidRDefault="00DD4029" w:rsidP="00A239D0">
            <w:pPr>
              <w:jc w:val="center"/>
              <w:rPr>
                <w:sz w:val="20"/>
                <w:szCs w:val="20"/>
              </w:rPr>
            </w:pPr>
            <w:r w:rsidRPr="006E7561">
              <w:rPr>
                <w:sz w:val="20"/>
                <w:szCs w:val="20"/>
              </w:rPr>
              <w:t>383</w:t>
            </w:r>
          </w:p>
        </w:tc>
      </w:tr>
    </w:tbl>
    <w:p w14:paraId="619241B8" w14:textId="77777777" w:rsidR="00DD4029" w:rsidRPr="00976F47" w:rsidRDefault="00DD4029" w:rsidP="00DD4029">
      <w:pPr>
        <w:rPr>
          <w:sz w:val="20"/>
          <w:szCs w:val="20"/>
          <w:lang w:val="en-US"/>
        </w:rPr>
      </w:pPr>
    </w:p>
    <w:p w14:paraId="42F00D34" w14:textId="77777777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</w:t>
      </w:r>
    </w:p>
    <w:p w14:paraId="0E376A2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7EF0CB22" w14:textId="101111C5" w:rsidR="00DD4029" w:rsidRPr="00976F47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    </w:t>
      </w:r>
      <w:r w:rsidR="00A86C9E">
        <w:rPr>
          <w:sz w:val="28"/>
          <w:szCs w:val="28"/>
        </w:rPr>
        <w:t>Б</w:t>
      </w:r>
      <w:r w:rsidRPr="00976F47">
        <w:rPr>
          <w:sz w:val="28"/>
          <w:szCs w:val="28"/>
        </w:rPr>
        <w:t>юджетная отчетность</w:t>
      </w:r>
      <w:r w:rsidR="00A86C9E">
        <w:rPr>
          <w:sz w:val="28"/>
          <w:szCs w:val="28"/>
        </w:rPr>
        <w:t xml:space="preserve"> областного бюджета</w:t>
      </w:r>
      <w:r w:rsidRPr="00976F47">
        <w:rPr>
          <w:sz w:val="28"/>
          <w:szCs w:val="28"/>
        </w:rPr>
        <w:t xml:space="preserve"> Ивановской области по состоянию на 01.</w:t>
      </w:r>
      <w:r>
        <w:rPr>
          <w:sz w:val="28"/>
          <w:szCs w:val="28"/>
        </w:rPr>
        <w:t>01</w:t>
      </w:r>
      <w:r w:rsidRPr="00976F4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D664E">
        <w:rPr>
          <w:sz w:val="28"/>
          <w:szCs w:val="28"/>
        </w:rPr>
        <w:t>2</w:t>
      </w:r>
      <w:r w:rsidRPr="00976F47">
        <w:rPr>
          <w:sz w:val="28"/>
          <w:szCs w:val="28"/>
        </w:rPr>
        <w:t xml:space="preserve">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</w:t>
      </w:r>
      <w:r>
        <w:rPr>
          <w:sz w:val="28"/>
          <w:szCs w:val="28"/>
        </w:rPr>
        <w:t>28.12.2010</w:t>
      </w:r>
      <w:r w:rsidRPr="00976F47">
        <w:rPr>
          <w:sz w:val="28"/>
          <w:szCs w:val="28"/>
        </w:rPr>
        <w:t xml:space="preserve"> №</w:t>
      </w:r>
      <w:r>
        <w:rPr>
          <w:sz w:val="28"/>
          <w:szCs w:val="28"/>
        </w:rPr>
        <w:t>191</w:t>
      </w:r>
      <w:r w:rsidRPr="00976F47">
        <w:rPr>
          <w:sz w:val="28"/>
          <w:szCs w:val="28"/>
        </w:rPr>
        <w:t>н</w:t>
      </w:r>
      <w:r>
        <w:rPr>
          <w:sz w:val="28"/>
          <w:szCs w:val="28"/>
        </w:rPr>
        <w:t xml:space="preserve"> (в действующей редакции).</w:t>
      </w:r>
    </w:p>
    <w:p w14:paraId="76ADDD8C" w14:textId="77777777" w:rsidR="00DD4029" w:rsidRPr="00976F47" w:rsidRDefault="00DD4029" w:rsidP="00DD4029">
      <w:pPr>
        <w:jc w:val="both"/>
        <w:rPr>
          <w:sz w:val="28"/>
          <w:szCs w:val="28"/>
        </w:rPr>
      </w:pPr>
    </w:p>
    <w:p w14:paraId="071929FE" w14:textId="1ABB570D" w:rsidR="00DD4029" w:rsidRDefault="00DD4029" w:rsidP="00DD4029">
      <w:pPr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1.  </w:t>
      </w:r>
      <w:r w:rsidR="006B2F20"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Организационная структура субъекта бюджетной отчетности</w:t>
      </w:r>
      <w:r w:rsidRPr="00976F47">
        <w:rPr>
          <w:sz w:val="28"/>
          <w:szCs w:val="28"/>
        </w:rPr>
        <w:t>.</w:t>
      </w:r>
      <w:r w:rsidR="006B2F20">
        <w:rPr>
          <w:sz w:val="28"/>
          <w:szCs w:val="28"/>
        </w:rPr>
        <w:t>»</w:t>
      </w:r>
    </w:p>
    <w:p w14:paraId="3FC759BA" w14:textId="0A130DAC" w:rsidR="00511A34" w:rsidRDefault="00DD4029" w:rsidP="00511A34">
      <w:pPr>
        <w:jc w:val="center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</w:t>
      </w:r>
    </w:p>
    <w:p w14:paraId="2474B730" w14:textId="77777777" w:rsidR="00170500" w:rsidRDefault="00DD4029" w:rsidP="00511A34">
      <w:pPr>
        <w:ind w:firstLine="720"/>
        <w:jc w:val="both"/>
        <w:rPr>
          <w:sz w:val="28"/>
          <w:szCs w:val="28"/>
        </w:rPr>
      </w:pPr>
      <w:r w:rsidRPr="00976F47">
        <w:rPr>
          <w:sz w:val="28"/>
          <w:szCs w:val="28"/>
        </w:rPr>
        <w:t xml:space="preserve">        Структура отчета об исполнении </w:t>
      </w:r>
      <w:r w:rsidR="0048455C">
        <w:rPr>
          <w:sz w:val="28"/>
          <w:szCs w:val="28"/>
        </w:rPr>
        <w:t>областного б</w:t>
      </w:r>
      <w:r w:rsidRPr="00976F47">
        <w:rPr>
          <w:sz w:val="28"/>
          <w:szCs w:val="28"/>
        </w:rPr>
        <w:t>юджета Ивановской области включает в себя отчет</w:t>
      </w:r>
      <w:r w:rsidR="0048455C">
        <w:rPr>
          <w:sz w:val="28"/>
          <w:szCs w:val="28"/>
        </w:rPr>
        <w:t>ы</w:t>
      </w:r>
      <w:r w:rsidRPr="00976F47">
        <w:rPr>
          <w:sz w:val="28"/>
          <w:szCs w:val="28"/>
        </w:rPr>
        <w:t xml:space="preserve"> </w:t>
      </w:r>
      <w:r w:rsidR="00004BF6">
        <w:rPr>
          <w:sz w:val="28"/>
          <w:szCs w:val="28"/>
        </w:rPr>
        <w:t>главных распорядителей средств областного бюджета, главных администраторов доходов областного бюджета, главных администраторов источников финансирования дефицита областного бюджета.</w:t>
      </w:r>
    </w:p>
    <w:p w14:paraId="3BE33B72" w14:textId="77777777" w:rsidR="00170500" w:rsidRDefault="00170500" w:rsidP="00511A34">
      <w:pPr>
        <w:ind w:firstLine="720"/>
        <w:jc w:val="both"/>
        <w:rPr>
          <w:sz w:val="28"/>
          <w:szCs w:val="28"/>
        </w:rPr>
      </w:pPr>
    </w:p>
    <w:p w14:paraId="72F1F40B" w14:textId="77777777" w:rsidR="00170500" w:rsidRPr="00976F47" w:rsidRDefault="00170500" w:rsidP="00170500">
      <w:pPr>
        <w:jc w:val="both"/>
        <w:rPr>
          <w:b/>
          <w:sz w:val="28"/>
          <w:szCs w:val="28"/>
        </w:rPr>
      </w:pPr>
      <w:r w:rsidRPr="00976F47">
        <w:rPr>
          <w:sz w:val="28"/>
          <w:szCs w:val="28"/>
        </w:rPr>
        <w:t xml:space="preserve">       </w:t>
      </w:r>
      <w:r w:rsidRPr="00976F4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76F4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976F47">
        <w:rPr>
          <w:b/>
          <w:sz w:val="28"/>
          <w:szCs w:val="28"/>
        </w:rPr>
        <w:t>Анализ отчет</w:t>
      </w:r>
      <w:r>
        <w:rPr>
          <w:b/>
          <w:sz w:val="28"/>
          <w:szCs w:val="28"/>
        </w:rPr>
        <w:t>а об исполнении бюджета субъектом</w:t>
      </w:r>
      <w:r w:rsidRPr="00976F47">
        <w:rPr>
          <w:b/>
          <w:sz w:val="28"/>
          <w:szCs w:val="28"/>
        </w:rPr>
        <w:t xml:space="preserve"> бюджетной отчетности.</w:t>
      </w:r>
      <w:r>
        <w:rPr>
          <w:b/>
          <w:sz w:val="28"/>
          <w:szCs w:val="28"/>
        </w:rPr>
        <w:t>»</w:t>
      </w:r>
    </w:p>
    <w:p w14:paraId="472C5058" w14:textId="77777777" w:rsidR="00170500" w:rsidRDefault="00170500" w:rsidP="00170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14:paraId="108E8120" w14:textId="77777777" w:rsidR="0072706D" w:rsidRDefault="0072706D" w:rsidP="00170500">
      <w:pPr>
        <w:jc w:val="center"/>
        <w:rPr>
          <w:b/>
          <w:sz w:val="28"/>
          <w:szCs w:val="28"/>
        </w:rPr>
      </w:pPr>
    </w:p>
    <w:p w14:paraId="73922B54" w14:textId="77777777" w:rsidR="0072706D" w:rsidRPr="003B21D9" w:rsidRDefault="0072706D" w:rsidP="0072706D">
      <w:pPr>
        <w:ind w:firstLine="709"/>
        <w:jc w:val="both"/>
        <w:rPr>
          <w:sz w:val="28"/>
          <w:szCs w:val="28"/>
        </w:rPr>
      </w:pPr>
      <w:r w:rsidRPr="00A876CE">
        <w:rPr>
          <w:sz w:val="28"/>
          <w:szCs w:val="28"/>
        </w:rPr>
        <w:t xml:space="preserve">Исполнение областного бюджета по налоговым и неналоговым доходам за 2021 год составило </w:t>
      </w:r>
      <w:r>
        <w:rPr>
          <w:sz w:val="28"/>
          <w:szCs w:val="28"/>
        </w:rPr>
        <w:t>31046262550,63</w:t>
      </w:r>
      <w:r w:rsidRPr="00A876CE">
        <w:rPr>
          <w:sz w:val="28"/>
          <w:szCs w:val="28"/>
        </w:rPr>
        <w:t xml:space="preserve"> руб. или 113,0 % к бюджетным назначениям </w:t>
      </w:r>
      <w:r w:rsidRPr="00A374F3">
        <w:rPr>
          <w:sz w:val="28"/>
          <w:szCs w:val="28"/>
        </w:rPr>
        <w:t>(дополнительно получено 3569407356,39 руб.) и 11,0 % к ВРП, составляющему 281147,5 млн. руб. по оценке за 2021 год. В сравнении с 2020 годом налоговые и</w:t>
      </w:r>
      <w:r w:rsidRPr="003B21D9">
        <w:rPr>
          <w:sz w:val="28"/>
          <w:szCs w:val="28"/>
        </w:rPr>
        <w:t xml:space="preserve"> неналоговые доходы увеличились на 762141</w:t>
      </w:r>
      <w:r>
        <w:rPr>
          <w:sz w:val="28"/>
          <w:szCs w:val="28"/>
        </w:rPr>
        <w:t>3036,42</w:t>
      </w:r>
      <w:r w:rsidRPr="003B21D9">
        <w:rPr>
          <w:sz w:val="28"/>
          <w:szCs w:val="28"/>
        </w:rPr>
        <w:t xml:space="preserve"> руб. или на 32,5 %. </w:t>
      </w:r>
    </w:p>
    <w:p w14:paraId="49951F2A" w14:textId="77777777" w:rsidR="0072706D" w:rsidRPr="00866A1B" w:rsidRDefault="0072706D" w:rsidP="0072706D">
      <w:pPr>
        <w:ind w:firstLine="709"/>
        <w:jc w:val="both"/>
        <w:rPr>
          <w:sz w:val="28"/>
          <w:szCs w:val="28"/>
        </w:rPr>
      </w:pPr>
      <w:r w:rsidRPr="00866A1B">
        <w:rPr>
          <w:sz w:val="28"/>
          <w:szCs w:val="28"/>
        </w:rPr>
        <w:t xml:space="preserve">Налоговые доходы исполнены в сумме 29891400307,42 руб. или 111,4% к бюджетным назначениям, с увеличением в сравнении с предыдущим годом на 30,1% или 6912491022,67 руб. </w:t>
      </w:r>
    </w:p>
    <w:p w14:paraId="78D96C97" w14:textId="77777777" w:rsidR="0072706D" w:rsidRPr="00866A1B" w:rsidRDefault="0072706D" w:rsidP="0072706D">
      <w:pPr>
        <w:ind w:firstLine="709"/>
        <w:jc w:val="both"/>
        <w:rPr>
          <w:sz w:val="28"/>
        </w:rPr>
      </w:pPr>
      <w:r w:rsidRPr="00866A1B">
        <w:rPr>
          <w:sz w:val="28"/>
          <w:szCs w:val="28"/>
        </w:rPr>
        <w:t>В структуре налоговых доходов наибольший удельный вес составили доходы от налога на доходы физических лиц – 29,2%, налога на прибыль организаций – 26,4%, акцизов – 21,1%, налога, взимаемого в связи с применением упрощенной системы налогообложения, − 12,9%, налога на имущество организаций – 7,1%. Доходы от указанных налогов обеспечили 96,7</w:t>
      </w:r>
      <w:r w:rsidRPr="00866A1B">
        <w:rPr>
          <w:sz w:val="28"/>
        </w:rPr>
        <w:t>% поступлений налоговых доходов в областной бюджет.</w:t>
      </w:r>
      <w:r w:rsidRPr="00866A1B">
        <w:rPr>
          <w:sz w:val="28"/>
          <w:szCs w:val="28"/>
        </w:rPr>
        <w:t xml:space="preserve"> Бюджетные назначения исполнены по всем перечисленным налогам.</w:t>
      </w:r>
    </w:p>
    <w:p w14:paraId="4827D0FF" w14:textId="77777777" w:rsidR="0072706D" w:rsidRPr="007714F7" w:rsidRDefault="0072706D" w:rsidP="0072706D">
      <w:pPr>
        <w:ind w:firstLine="709"/>
        <w:jc w:val="both"/>
        <w:rPr>
          <w:sz w:val="28"/>
        </w:rPr>
      </w:pPr>
      <w:r w:rsidRPr="007714F7">
        <w:rPr>
          <w:sz w:val="28"/>
        </w:rPr>
        <w:lastRenderedPageBreak/>
        <w:t>Крупнейшими налогоплательщиками в бюджет Ивановской области в 2020 году стали АО «АБ ИнБев Эфес», ФКУ «ЕРЦ МО РФ», ПАО СБЕРБАНК, ПАО «Газпром», АО «Интер РАО – Электрогенерация», ПАО «Межрегиональная распределительная сетевая компания Центра и Приволжья», АО «ТАНДЕР», ООО «Верхневолжский сервисный металло-центр», ООО «ЭГГЕР ДРЕВПРОДУКТ ШУЯ»,  Государственное учреждение - Ивановское региональное отделение Фонда социального страхования Российской Федерации.</w:t>
      </w:r>
    </w:p>
    <w:p w14:paraId="3A898F18" w14:textId="77777777" w:rsidR="0072706D" w:rsidRPr="005A71F7" w:rsidRDefault="0072706D" w:rsidP="0072706D">
      <w:pPr>
        <w:pStyle w:val="10"/>
      </w:pPr>
      <w:r w:rsidRPr="005A71F7">
        <w:t>Положительная динамика поступлений отмечается по всем бюджетообразующим налогам. Основными причинами роста поступлений налоговых доходов являются:</w:t>
      </w:r>
    </w:p>
    <w:p w14:paraId="4A4357FF" w14:textId="77777777" w:rsidR="0072706D" w:rsidRPr="005A71F7" w:rsidRDefault="0072706D" w:rsidP="0072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1F7">
        <w:rPr>
          <w:sz w:val="28"/>
          <w:szCs w:val="28"/>
        </w:rPr>
        <w:t>- увеличение фонда оплаты труда;</w:t>
      </w:r>
    </w:p>
    <w:p w14:paraId="1493A808" w14:textId="77777777" w:rsidR="0072706D" w:rsidRDefault="0072706D" w:rsidP="0072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5A4">
        <w:rPr>
          <w:sz w:val="28"/>
          <w:szCs w:val="28"/>
        </w:rPr>
        <w:t>улучшение финансовых результатов крупных налогоплательщиков в сфере финансов, обрабатывающего производства, электроэнергетики, транспорта и связи, торговли;</w:t>
      </w:r>
    </w:p>
    <w:p w14:paraId="7FA1FEF0" w14:textId="77777777" w:rsidR="0072706D" w:rsidRDefault="0072706D" w:rsidP="0072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9E5">
        <w:rPr>
          <w:sz w:val="28"/>
          <w:szCs w:val="28"/>
        </w:rPr>
        <w:t>улучшение финансовых результатов деятельности субъектов малого и среднего предпринимательства, увеличение количества налогоплательщиков, применяющих упрощенную систему налогообложения, в связи с отменой с 2021 года единого налога на вмененный доход;</w:t>
      </w:r>
    </w:p>
    <w:p w14:paraId="04BE3AB2" w14:textId="77777777" w:rsidR="0072706D" w:rsidRDefault="0072706D" w:rsidP="0072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71F7">
        <w:rPr>
          <w:sz w:val="28"/>
          <w:szCs w:val="28"/>
        </w:rPr>
        <w:t>окончание периода государственной поддержки хозяйствующих субъектов, осуществляющих деятельность в сферах, наиболее пострадавших от распространения новой коронавирусной инфекции COVID-19, в виде освобождения от обязанности по уплате налогов за второй квартал 2020 года и отсрочек (рассрочек) по уплате налогов;</w:t>
      </w:r>
    </w:p>
    <w:p w14:paraId="10DE7BBC" w14:textId="77777777" w:rsidR="0072706D" w:rsidRPr="00C35078" w:rsidRDefault="0072706D" w:rsidP="007270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5A71F7">
        <w:rPr>
          <w:sz w:val="28"/>
          <w:szCs w:val="28"/>
        </w:rPr>
        <w:t>увеличение нормативов отчислений в бюджеты субъектов Российской Федерации доходов от уплаты акцизов на нефтепродукты;</w:t>
      </w:r>
    </w:p>
    <w:p w14:paraId="423D9032" w14:textId="77777777" w:rsidR="0072706D" w:rsidRPr="008626E3" w:rsidRDefault="0072706D" w:rsidP="0072706D">
      <w:pPr>
        <w:ind w:firstLine="709"/>
        <w:jc w:val="both"/>
        <w:rPr>
          <w:sz w:val="28"/>
          <w:szCs w:val="28"/>
        </w:rPr>
      </w:pPr>
      <w:r w:rsidRPr="008626E3">
        <w:rPr>
          <w:sz w:val="28"/>
          <w:szCs w:val="28"/>
        </w:rPr>
        <w:t>- увеличение доли доходов от акцизов на алкогольную продукцию, распределяемых между бюджетами субъектов Российской Федерации пропорционально объемам розничных продаж указанной продукции;</w:t>
      </w:r>
    </w:p>
    <w:p w14:paraId="4ED1B125" w14:textId="77777777" w:rsidR="0072706D" w:rsidRPr="00CD6526" w:rsidRDefault="0072706D" w:rsidP="0072706D">
      <w:pPr>
        <w:ind w:firstLine="709"/>
        <w:jc w:val="both"/>
        <w:rPr>
          <w:sz w:val="28"/>
          <w:szCs w:val="28"/>
        </w:rPr>
      </w:pPr>
      <w:r w:rsidRPr="008626E3">
        <w:rPr>
          <w:sz w:val="28"/>
          <w:szCs w:val="28"/>
        </w:rPr>
        <w:t xml:space="preserve">- увеличение в 2021 году с 22 рублей до 23 рублей за литр ставки акциза на </w:t>
      </w:r>
      <w:r w:rsidRPr="00CD6526">
        <w:rPr>
          <w:sz w:val="28"/>
          <w:szCs w:val="28"/>
        </w:rPr>
        <w:t>пиво и напитки, изготавливаемые на основе пива;</w:t>
      </w:r>
    </w:p>
    <w:p w14:paraId="5D85B042" w14:textId="77777777" w:rsidR="0072706D" w:rsidRPr="008626E3" w:rsidRDefault="0072706D" w:rsidP="0072706D">
      <w:pPr>
        <w:ind w:firstLine="709"/>
        <w:jc w:val="both"/>
        <w:rPr>
          <w:sz w:val="28"/>
          <w:szCs w:val="28"/>
        </w:rPr>
      </w:pPr>
      <w:r w:rsidRPr="008626E3">
        <w:rPr>
          <w:sz w:val="28"/>
          <w:szCs w:val="28"/>
        </w:rPr>
        <w:t>- увеличение поступлений налога на имущество организаций от организаций в сфере электроэнергетики в связи со снижением объемов возвратов переплаты по налогу, а также от организаций - собственников торговых объектов недвижимого имущества в связи с окончанием периода предоставления на региональном уровне налоговой преференции в виде уменьшения налоговых платежей на сумму снижения арендной платы.</w:t>
      </w:r>
    </w:p>
    <w:p w14:paraId="6CC7A951" w14:textId="77777777" w:rsidR="0072706D" w:rsidRPr="005A71F7" w:rsidRDefault="0072706D" w:rsidP="0072706D">
      <w:pPr>
        <w:pStyle w:val="a5"/>
        <w:ind w:firstLine="709"/>
        <w:contextualSpacing/>
        <w:rPr>
          <w:sz w:val="28"/>
        </w:rPr>
      </w:pPr>
      <w:r w:rsidRPr="005A71F7">
        <w:rPr>
          <w:sz w:val="28"/>
        </w:rPr>
        <w:t>Исполнение по бюджетообразующим налогам выглядит следующим образом:</w:t>
      </w:r>
    </w:p>
    <w:p w14:paraId="42B7845B" w14:textId="77777777" w:rsidR="0072706D" w:rsidRPr="00B36A0B" w:rsidRDefault="0072706D" w:rsidP="0072706D">
      <w:pPr>
        <w:pStyle w:val="a5"/>
        <w:ind w:firstLine="709"/>
        <w:contextualSpacing/>
        <w:rPr>
          <w:sz w:val="28"/>
        </w:rPr>
      </w:pPr>
      <w:r w:rsidRPr="00B36A0B">
        <w:rPr>
          <w:sz w:val="28"/>
        </w:rPr>
        <w:t>− доходы от налога на прибыль организаций поступили в сумме 7902361790,42 руб. или 129,6 % к годовым назначениям, рост поступлений к 2020 году на 73,2% или 3339224407,15 руб.;</w:t>
      </w:r>
    </w:p>
    <w:p w14:paraId="155D81AF" w14:textId="77777777" w:rsidR="0072706D" w:rsidRPr="00B36A0B" w:rsidRDefault="0072706D" w:rsidP="0072706D">
      <w:pPr>
        <w:pStyle w:val="a5"/>
        <w:ind w:firstLine="709"/>
        <w:contextualSpacing/>
        <w:rPr>
          <w:sz w:val="28"/>
        </w:rPr>
      </w:pPr>
      <w:r w:rsidRPr="005A71F7">
        <w:rPr>
          <w:sz w:val="28"/>
        </w:rPr>
        <w:t xml:space="preserve">− доходы от налога на доходы физических лиц поступили в сумме </w:t>
      </w:r>
      <w:r w:rsidRPr="00B36A0B">
        <w:rPr>
          <w:sz w:val="28"/>
        </w:rPr>
        <w:t xml:space="preserve">8742527414,50 руб. или 103,0 % к годовым назначениям, рост поступлений к 2020 году на 7,7 % или 624352810,91 руб.; </w:t>
      </w:r>
    </w:p>
    <w:p w14:paraId="3F44DC42" w14:textId="77777777" w:rsidR="0072706D" w:rsidRPr="00B36A0B" w:rsidRDefault="0072706D" w:rsidP="0072706D">
      <w:pPr>
        <w:pStyle w:val="a5"/>
        <w:ind w:firstLine="709"/>
        <w:contextualSpacing/>
        <w:rPr>
          <w:sz w:val="28"/>
          <w:szCs w:val="28"/>
        </w:rPr>
      </w:pPr>
      <w:r w:rsidRPr="00B36A0B">
        <w:rPr>
          <w:sz w:val="28"/>
        </w:rPr>
        <w:t>− д</w:t>
      </w:r>
      <w:r w:rsidRPr="00B36A0B">
        <w:rPr>
          <w:sz w:val="28"/>
          <w:szCs w:val="28"/>
        </w:rPr>
        <w:t>оходы от акцизов по сводной группе подакцизных товаров поступили в сумме 6309048970,47 руб. или 107,8 % к годовым назначениям. Рост поступлений к 2020 году на 40,0%</w:t>
      </w:r>
      <w:r>
        <w:rPr>
          <w:sz w:val="28"/>
          <w:szCs w:val="28"/>
        </w:rPr>
        <w:t xml:space="preserve"> или 1801178367,93 руб</w:t>
      </w:r>
      <w:r w:rsidRPr="00B36A0B">
        <w:rPr>
          <w:sz w:val="28"/>
          <w:szCs w:val="28"/>
        </w:rPr>
        <w:t>. Более 63 % в общей</w:t>
      </w:r>
      <w:r w:rsidRPr="00930CEE">
        <w:rPr>
          <w:sz w:val="28"/>
          <w:szCs w:val="28"/>
        </w:rPr>
        <w:t xml:space="preserve"> сумме поступлений </w:t>
      </w:r>
      <w:r w:rsidRPr="00930CEE">
        <w:rPr>
          <w:sz w:val="28"/>
          <w:szCs w:val="28"/>
        </w:rPr>
        <w:lastRenderedPageBreak/>
        <w:t xml:space="preserve">по акцизам составляют доходы от акцизов на нефтепродукты, которые исполнены в сумме </w:t>
      </w:r>
      <w:r w:rsidRPr="00B36A0B">
        <w:rPr>
          <w:sz w:val="28"/>
          <w:szCs w:val="28"/>
        </w:rPr>
        <w:t>3998564281,37 руб. или 101,9 % к бюджетным назначениям, в сравнении с 2020 годом поступления в 2021 году выросли на 49,7 % или 1326842279,82 руб.;</w:t>
      </w:r>
    </w:p>
    <w:p w14:paraId="4FC2A6F8" w14:textId="77777777" w:rsidR="0072706D" w:rsidRPr="00E87337" w:rsidRDefault="0072706D" w:rsidP="0072706D">
      <w:pPr>
        <w:pStyle w:val="a5"/>
        <w:ind w:firstLine="709"/>
        <w:contextualSpacing/>
        <w:rPr>
          <w:sz w:val="28"/>
          <w:szCs w:val="28"/>
        </w:rPr>
      </w:pPr>
      <w:r w:rsidRPr="005A71F7">
        <w:rPr>
          <w:sz w:val="28"/>
        </w:rPr>
        <w:t>− д</w:t>
      </w:r>
      <w:r w:rsidRPr="005A71F7">
        <w:rPr>
          <w:sz w:val="28"/>
          <w:szCs w:val="28"/>
        </w:rPr>
        <w:t xml:space="preserve">оходы от налогов на совокупный доход исполнены в сумме </w:t>
      </w:r>
      <w:r w:rsidRPr="00A308DD">
        <w:rPr>
          <w:sz w:val="28"/>
          <w:szCs w:val="28"/>
        </w:rPr>
        <w:t xml:space="preserve">3895368312,09 руб. или 112,1 % к бюджетным назначениям, темп роста </w:t>
      </w:r>
      <w:r>
        <w:rPr>
          <w:sz w:val="28"/>
          <w:szCs w:val="28"/>
        </w:rPr>
        <w:t>к 2020 году</w:t>
      </w:r>
      <w:r w:rsidRPr="00930CEE">
        <w:rPr>
          <w:sz w:val="28"/>
          <w:szCs w:val="28"/>
        </w:rPr>
        <w:t xml:space="preserve"> </w:t>
      </w:r>
      <w:r w:rsidRPr="00A308DD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137,9</w:t>
      </w:r>
      <w:r w:rsidRPr="00A308DD">
        <w:rPr>
          <w:sz w:val="28"/>
          <w:szCs w:val="28"/>
        </w:rPr>
        <w:t xml:space="preserve"> %. </w:t>
      </w:r>
      <w:r w:rsidRPr="00E87337">
        <w:rPr>
          <w:sz w:val="28"/>
          <w:szCs w:val="28"/>
        </w:rPr>
        <w:t>Более 99 % в</w:t>
      </w:r>
      <w:r w:rsidRPr="00930CEE">
        <w:rPr>
          <w:sz w:val="28"/>
          <w:szCs w:val="28"/>
        </w:rPr>
        <w:t xml:space="preserve"> общей сумме поступлений указанных доходов </w:t>
      </w:r>
      <w:r w:rsidRPr="00E87337">
        <w:rPr>
          <w:sz w:val="28"/>
          <w:szCs w:val="28"/>
        </w:rPr>
        <w:t>составляют доходы от налога, взимаемого в связи с применением упрощенной системы налогообложения, которые исполнены в сумме 3857522273,91 руб. или 111,8 % к годовым назначениям, рост поступлений к 2020 году на 36,6 % или 1034049020,91 руб.;</w:t>
      </w:r>
    </w:p>
    <w:p w14:paraId="798C4D82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− доходы от налогов на имущество поступили в сумме 2936503547,44 руб. или 104,9 % к годовым назначениям, рост поступлений к 2020 году на 2,5%. Основная доля указанных доходов приходится на налог на имущество организаций, который исполнен в сумме 2124569284,54 руб. или 105,7% к бюджетным назначениям, рост поступлений к 2020 году на 2,7% или 56171925,11 руб.</w:t>
      </w:r>
    </w:p>
    <w:p w14:paraId="16867721" w14:textId="77777777" w:rsidR="0072706D" w:rsidRPr="006746B0" w:rsidRDefault="0072706D" w:rsidP="0072706D">
      <w:pPr>
        <w:pStyle w:val="a5"/>
        <w:ind w:firstLine="709"/>
        <w:contextualSpacing/>
        <w:rPr>
          <w:sz w:val="28"/>
          <w:szCs w:val="28"/>
        </w:rPr>
      </w:pPr>
      <w:r w:rsidRPr="00417C60">
        <w:rPr>
          <w:sz w:val="28"/>
          <w:szCs w:val="28"/>
        </w:rPr>
        <w:t>Налоги, сборы и регулярные платежи за пользование природными ресурсами исполнены в сумме 1723794,31 руб. или 115,6 % к бюджетным назначениям.</w:t>
      </w:r>
    </w:p>
    <w:p w14:paraId="3F94ED0D" w14:textId="77777777" w:rsidR="0072706D" w:rsidRPr="00417C60" w:rsidRDefault="0072706D" w:rsidP="0072706D">
      <w:pPr>
        <w:pStyle w:val="a5"/>
        <w:ind w:firstLine="709"/>
        <w:rPr>
          <w:sz w:val="28"/>
          <w:szCs w:val="28"/>
        </w:rPr>
      </w:pPr>
      <w:r w:rsidRPr="006746B0">
        <w:rPr>
          <w:sz w:val="28"/>
        </w:rPr>
        <w:t>П</w:t>
      </w:r>
      <w:r w:rsidRPr="006746B0">
        <w:rPr>
          <w:sz w:val="28"/>
          <w:szCs w:val="28"/>
        </w:rPr>
        <w:t xml:space="preserve">оступление доходов от государственной пошлины составило </w:t>
      </w:r>
      <w:r w:rsidRPr="00417C60">
        <w:rPr>
          <w:sz w:val="28"/>
          <w:szCs w:val="28"/>
        </w:rPr>
        <w:t>103859808,65 руб. или 92,5 % к бюджетным назначениям, из них 97,6 % приходится на доходы от государственной пошлины за государственную регистрацию, а также за совершение прочих юридически значимых действий, которые исполнены в сумме 101352476,70 руб.</w:t>
      </w:r>
    </w:p>
    <w:p w14:paraId="4F56F12D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 xml:space="preserve">Поступления по задолженности и перерасчетам по отмененным налогам, сборам и иным обязательным платежам составили 6669,54 руб. или 70,8 % к годовым назначениям. </w:t>
      </w:r>
    </w:p>
    <w:p w14:paraId="556F22F0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Согласно предварительной оценке за 2021 год объем налоговых расходов областного бюджета в связи с предоставлением региональным законодательством налоговых льгот составил 821,1 млн. руб., из которых более 74% или 611,9 млн. руб. это объем льготы по налогу, взимаемому в связи с применением упрощенной системы налогообложения.</w:t>
      </w:r>
    </w:p>
    <w:p w14:paraId="239C37FE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Неналоговые доходы областного бюджета за 2021 год исполнены в сумме</w:t>
      </w:r>
      <w:r w:rsidRPr="0072706D">
        <w:rPr>
          <w:sz w:val="28"/>
          <w:szCs w:val="28"/>
          <w:highlight w:val="yellow"/>
        </w:rPr>
        <w:t xml:space="preserve"> </w:t>
      </w:r>
      <w:r w:rsidRPr="0072706D">
        <w:rPr>
          <w:sz w:val="28"/>
          <w:szCs w:val="28"/>
        </w:rPr>
        <w:t xml:space="preserve">1154862243,21 руб. или 177,5% к годовым назначениям, с ростом к 2020 году более чем в 2,5 раза или на 708922013,75 руб. </w:t>
      </w:r>
    </w:p>
    <w:p w14:paraId="3B1CC6D8" w14:textId="77777777" w:rsidR="0072706D" w:rsidRPr="0072706D" w:rsidRDefault="0072706D" w:rsidP="0072706D">
      <w:pPr>
        <w:ind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Структура неналоговых доходов по итогам исполнения областного бюджета в 2021 году сложилась следующим образом: доходы от использования имущества, находящегося в государственной и муниципальной собственности – 45,6%, штрафы, санкции, возмещение ущерба – 36,4%, платежи при пользовании природными ресурсами – 9,9%, доходы от оказания платных услуг и компенсации затрат государства – 6,4%, доходы от продажи материальных и нематериальных активов – 1,7%.</w:t>
      </w:r>
    </w:p>
    <w:p w14:paraId="5A050F74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72706D">
        <w:rPr>
          <w:sz w:val="28"/>
          <w:szCs w:val="28"/>
        </w:rPr>
        <w:t>Поступления по доходам от использования имущества, находящегося в государственной собственности, по сравнению с 2020 годом увеличились на 506809109,36 руб., из них 493705848,63 руб. прироста обеспечили доходы от операций по управлению остатками средств на едином казначейском счете, которые зачисляются в бюджеты субъектов Российской Федерации начиная с 2021 года.</w:t>
      </w:r>
    </w:p>
    <w:p w14:paraId="0F2EBDD2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lastRenderedPageBreak/>
        <w:t>Поступления доходов от штрафов, санкций, возмещения ущерба увеличились на 126430531,98 руб., в том числе рост поступлений доходов от штрафов за нарушение законодательства Российской Федерации о безопасности дорожного движения составил 146,6% или 104655755,89 руб.</w:t>
      </w:r>
    </w:p>
    <w:p w14:paraId="0F34CB41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Платежи при пользовании природными ресурсами увеличились на 39039105,68 руб., в основном за счет роста поступлений по плате от использования лесов (прирост на 38030144,83 руб. или на 57,5%).</w:t>
      </w:r>
    </w:p>
    <w:p w14:paraId="7766254C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 xml:space="preserve"> В 2021 году в сравнении с предыдущим годом увеличилисьболее чем в 2 раза поступления доходов от продажи материальных и нематериальных активов – прирост на 10488142,35 руб.</w:t>
      </w:r>
    </w:p>
    <w:p w14:paraId="24B1C6A7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 xml:space="preserve">Снизились поступления доходов от оказания платных услуг на 5573519,74 руб., доходы от компенсации затрат государства увеличились на 33353018,74 руб. </w:t>
      </w:r>
    </w:p>
    <w:p w14:paraId="531EB9D3" w14:textId="77777777" w:rsidR="0072706D" w:rsidRPr="0072706D" w:rsidRDefault="0072706D" w:rsidP="0072706D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72706D">
        <w:rPr>
          <w:sz w:val="28"/>
          <w:szCs w:val="28"/>
        </w:rPr>
        <w:t>Бюджетные назначения по налоговым и неналоговым доходам, являющимся источниками формирования дорожного фонда Ивановской области, исполнены в сумме 5159916694,60 руб. или 102,1% к бюджетным назначениям (перевыполнение составило 106597614,14 руб.).</w:t>
      </w:r>
      <w:r w:rsidRPr="0072706D">
        <w:rPr>
          <w:sz w:val="28"/>
          <w:szCs w:val="28"/>
          <w:highlight w:val="yellow"/>
        </w:rPr>
        <w:t xml:space="preserve"> </w:t>
      </w:r>
    </w:p>
    <w:p w14:paraId="5CCBC697" w14:textId="77777777" w:rsidR="0072706D" w:rsidRPr="0072706D" w:rsidRDefault="0072706D" w:rsidP="0072706D">
      <w:pPr>
        <w:pStyle w:val="2"/>
        <w:tabs>
          <w:tab w:val="left" w:pos="2040"/>
        </w:tabs>
        <w:spacing w:after="0"/>
        <w:ind w:left="0" w:firstLine="0"/>
        <w:jc w:val="both"/>
        <w:rPr>
          <w:sz w:val="28"/>
          <w:szCs w:val="28"/>
        </w:rPr>
      </w:pPr>
      <w:r w:rsidRPr="0072706D">
        <w:rPr>
          <w:sz w:val="28"/>
          <w:szCs w:val="28"/>
        </w:rPr>
        <w:tab/>
      </w:r>
    </w:p>
    <w:p w14:paraId="7B42BD4A" w14:textId="169718D4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  <w:r w:rsidRPr="00170500">
        <w:rPr>
          <w:b/>
          <w:sz w:val="28"/>
          <w:szCs w:val="28"/>
        </w:rPr>
        <w:t>Расходы</w:t>
      </w:r>
    </w:p>
    <w:p w14:paraId="45F27DA0" w14:textId="77777777" w:rsidR="00170500" w:rsidRDefault="00170500" w:rsidP="00170500">
      <w:pPr>
        <w:pStyle w:val="a5"/>
        <w:ind w:firstLine="709"/>
        <w:jc w:val="center"/>
        <w:rPr>
          <w:b/>
          <w:sz w:val="28"/>
          <w:szCs w:val="28"/>
        </w:rPr>
      </w:pPr>
    </w:p>
    <w:p w14:paraId="2BCA5558" w14:textId="335A26D2" w:rsidR="00511A34" w:rsidRDefault="00170500" w:rsidP="00170500">
      <w:pPr>
        <w:overflowPunct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0500">
        <w:rPr>
          <w:sz w:val="28"/>
          <w:szCs w:val="28"/>
        </w:rPr>
        <w:t>Расходы на обеспечение деятельности органов государственной власти Ивановской области отражены по соответствующим разделам и подразделам классификации расходов бюджетов РФ.</w:t>
      </w:r>
    </w:p>
    <w:p w14:paraId="701EE670" w14:textId="77777777" w:rsidR="00FE291D" w:rsidRDefault="00FE291D" w:rsidP="00DD4029">
      <w:pPr>
        <w:jc w:val="both"/>
        <w:rPr>
          <w:sz w:val="28"/>
          <w:szCs w:val="28"/>
        </w:rPr>
      </w:pPr>
    </w:p>
    <w:p w14:paraId="741F4ECC" w14:textId="77777777" w:rsidR="00FE291D" w:rsidRDefault="00FE291D" w:rsidP="00FE291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0100 «Общегосударственные вопросы</w:t>
      </w:r>
      <w:r w:rsidRPr="00194345">
        <w:rPr>
          <w:rFonts w:ascii="Times New Roman" w:hAnsi="Times New Roman"/>
          <w:b/>
          <w:sz w:val="28"/>
          <w:szCs w:val="28"/>
        </w:rPr>
        <w:t>»</w:t>
      </w:r>
    </w:p>
    <w:p w14:paraId="4F4DEFF4" w14:textId="77777777" w:rsidR="00C211C7" w:rsidRDefault="00C211C7" w:rsidP="00C211C7">
      <w:pPr>
        <w:pStyle w:val="a5"/>
        <w:ind w:firstLine="709"/>
        <w:rPr>
          <w:b/>
          <w:sz w:val="28"/>
          <w:szCs w:val="28"/>
        </w:rPr>
      </w:pPr>
    </w:p>
    <w:p w14:paraId="18333F9A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0102</w:t>
      </w:r>
      <w:r w:rsidRPr="004F5C9D">
        <w:rPr>
          <w:rFonts w:eastAsia="Calibri"/>
          <w:sz w:val="28"/>
          <w:szCs w:val="28"/>
        </w:rPr>
        <w:t xml:space="preserve"> </w:t>
      </w:r>
      <w:r w:rsidRPr="004F5C9D">
        <w:rPr>
          <w:rFonts w:eastAsia="Calibri"/>
          <w:b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4F5C9D">
        <w:rPr>
          <w:rFonts w:eastAsia="Calibri"/>
          <w:sz w:val="28"/>
          <w:szCs w:val="28"/>
        </w:rPr>
        <w:t xml:space="preserve">отражены расходы на содержание Губернатора Ивановской области. </w:t>
      </w:r>
      <w:r w:rsidRPr="004F5C9D">
        <w:rPr>
          <w:sz w:val="28"/>
          <w:szCs w:val="28"/>
        </w:rPr>
        <w:t xml:space="preserve">Исполнение расходов по данному подразделу составило 1 995,1 тыс. руб. или 99,6 % от утвержденных бюджетных ассигнований. </w:t>
      </w:r>
    </w:p>
    <w:p w14:paraId="011BADCC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в сумме 127,4 тыс. руб. (6,8 %) связано с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года, а также экономией по начислениям на оплату труда в связи с применением регрессивной шкалы налогообложения в 2020 году в большем размере чем в 2021 году.</w:t>
      </w:r>
    </w:p>
    <w:p w14:paraId="1DE71D17" w14:textId="77777777" w:rsidR="00C211C7" w:rsidRPr="004F5C9D" w:rsidRDefault="00C211C7" w:rsidP="00C211C7">
      <w:pPr>
        <w:pStyle w:val="a5"/>
        <w:ind w:firstLine="709"/>
        <w:rPr>
          <w:rFonts w:eastAsia="Calibri"/>
          <w:sz w:val="28"/>
          <w:szCs w:val="28"/>
        </w:rPr>
      </w:pPr>
      <w:r w:rsidRPr="004F5C9D">
        <w:rPr>
          <w:b/>
          <w:sz w:val="28"/>
          <w:szCs w:val="28"/>
        </w:rPr>
        <w:t>По подразделу 0103</w:t>
      </w:r>
      <w:r w:rsidRPr="004F5C9D">
        <w:rPr>
          <w:rFonts w:eastAsia="Calibri"/>
          <w:b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4F5C9D">
        <w:rPr>
          <w:rFonts w:eastAsia="Calibri"/>
          <w:sz w:val="28"/>
          <w:szCs w:val="28"/>
        </w:rPr>
        <w:t xml:space="preserve">отражены расходы на обеспечение деятельности депутатов Государственной Думы, членов Совета Федерации и их помощников, а также расходы на обеспечение деятельности Ивановской областной Думы. </w:t>
      </w:r>
    </w:p>
    <w:p w14:paraId="4653B4C0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149 618,4 тыс. руб. или 97,2 % от утвержденных бюджетных ассигнований. </w:t>
      </w:r>
    </w:p>
    <w:p w14:paraId="144A1457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lastRenderedPageBreak/>
        <w:t>Изменение расходов за 2021 год по сравнению с 2020 годом в сумме 5 238,8 тыс. руб. (3,6 %) обусловлено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года.</w:t>
      </w:r>
    </w:p>
    <w:p w14:paraId="78FAFCA8" w14:textId="77777777" w:rsidR="00C211C7" w:rsidRPr="004F5C9D" w:rsidRDefault="00C211C7" w:rsidP="00C211C7">
      <w:pPr>
        <w:pStyle w:val="a5"/>
        <w:ind w:firstLine="709"/>
        <w:rPr>
          <w:rFonts w:eastAsia="Calibri"/>
          <w:sz w:val="28"/>
          <w:szCs w:val="28"/>
        </w:rPr>
      </w:pPr>
      <w:r w:rsidRPr="004F5C9D">
        <w:rPr>
          <w:b/>
          <w:sz w:val="28"/>
          <w:szCs w:val="28"/>
        </w:rPr>
        <w:t>По подразделу 0104 «</w:t>
      </w:r>
      <w:r w:rsidRPr="004F5C9D">
        <w:rPr>
          <w:rFonts w:eastAsia="Calibri"/>
          <w:b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F5C9D">
        <w:rPr>
          <w:rFonts w:eastAsia="Calibri"/>
          <w:sz w:val="28"/>
          <w:szCs w:val="28"/>
        </w:rPr>
        <w:t xml:space="preserve"> отражены расходы на обеспечение деятельности Правительства Ивановкой области.</w:t>
      </w:r>
    </w:p>
    <w:p w14:paraId="4FBBBBEE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 </w:t>
      </w:r>
      <w:r w:rsidRPr="004F5C9D">
        <w:rPr>
          <w:sz w:val="28"/>
          <w:szCs w:val="28"/>
        </w:rPr>
        <w:t xml:space="preserve">Исполнение расходов по данному подразделу составило 202 957,5 тыс. руб. или 98,8 % от утвержденных бюджетных ассигнований. </w:t>
      </w:r>
    </w:p>
    <w:p w14:paraId="70257FE3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в сумме 4 984,7 тыс. руб. (2,5 %) связано с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года.</w:t>
      </w:r>
    </w:p>
    <w:p w14:paraId="178E05EA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0105 «Судебная система»</w:t>
      </w:r>
      <w:r w:rsidRPr="004F5C9D">
        <w:rPr>
          <w:sz w:val="28"/>
          <w:szCs w:val="28"/>
        </w:rPr>
        <w:t xml:space="preserve">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04.07.2012 г. № 59-ОЗ «О мировых судьях»,</w:t>
      </w:r>
      <w:r w:rsidRPr="004F5C9D">
        <w:rPr>
          <w:rFonts w:eastAsia="Calibri"/>
          <w:sz w:val="28"/>
          <w:szCs w:val="28"/>
        </w:rPr>
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 из федерального бюджета, а также расходы на реализацию регионального проекта «Информационная инфраструктура».</w:t>
      </w:r>
    </w:p>
    <w:p w14:paraId="3E85957C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112 945,0 тыс. руб. или 98,3 % от утвержденных бюджетных ассигнований. </w:t>
      </w:r>
    </w:p>
    <w:p w14:paraId="25C487B8" w14:textId="77777777" w:rsidR="00C211C7" w:rsidRPr="004F5C9D" w:rsidRDefault="00C211C7" w:rsidP="00C211C7">
      <w:pPr>
        <w:ind w:firstLine="540"/>
        <w:jc w:val="both"/>
        <w:outlineLvl w:val="1"/>
        <w:rPr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в сумме       28 017,3 тыс. руб. (33,0 %) связано с повышением заработной платы сотрудникам аппарата мировых судей с 01.01.2021, введением с 01.01.2021 в аппарат мировых судей 5 должностей помощников мирового судьи,</w:t>
      </w:r>
      <w:r w:rsidRPr="004F5C9D">
        <w:rPr>
          <w:szCs w:val="28"/>
        </w:rPr>
        <w:t xml:space="preserve"> </w:t>
      </w:r>
      <w:r w:rsidRPr="004F5C9D">
        <w:rPr>
          <w:sz w:val="28"/>
          <w:szCs w:val="28"/>
        </w:rPr>
        <w:t>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года, а также с предоставлением в 2021 году субсидии из федерального бюджета на реализацию регионального проекта «</w:t>
      </w:r>
      <w:r w:rsidRPr="004F5C9D">
        <w:rPr>
          <w:rFonts w:eastAsia="Calibri"/>
          <w:sz w:val="28"/>
          <w:szCs w:val="28"/>
        </w:rPr>
        <w:t>Информационная инфраструктура</w:t>
      </w:r>
      <w:r w:rsidRPr="004F5C9D">
        <w:rPr>
          <w:sz w:val="28"/>
          <w:szCs w:val="28"/>
        </w:rPr>
        <w:t>».</w:t>
      </w:r>
    </w:p>
    <w:p w14:paraId="7F97773B" w14:textId="77777777" w:rsidR="00C211C7" w:rsidRPr="004F5C9D" w:rsidRDefault="00C211C7" w:rsidP="00C211C7">
      <w:pPr>
        <w:ind w:firstLine="708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 xml:space="preserve"> </w:t>
      </w:r>
      <w:r w:rsidRPr="004F5C9D">
        <w:rPr>
          <w:b/>
          <w:sz w:val="28"/>
          <w:szCs w:val="28"/>
        </w:rPr>
        <w:t>По подразделу 0106</w:t>
      </w:r>
      <w:r w:rsidRPr="004F5C9D">
        <w:rPr>
          <w:rFonts w:eastAsia="Calibri"/>
          <w:b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4F5C9D">
        <w:rPr>
          <w:rFonts w:eastAsia="Calibri"/>
          <w:sz w:val="28"/>
          <w:szCs w:val="28"/>
        </w:rPr>
        <w:t xml:space="preserve"> отражены расходы на выполнение функций финансового органа и органов, осуществляющих функции финансового (финансово-бюджетного) надзора (контроля) в соответствии с бюджетным законодательством Российской Федерации.</w:t>
      </w:r>
    </w:p>
    <w:p w14:paraId="70C60705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116 905,0 тыс. руб. или 99,2 % от утвержденных бюджетных ассигнований. </w:t>
      </w:r>
    </w:p>
    <w:p w14:paraId="78083CEE" w14:textId="77777777" w:rsidR="00C211C7" w:rsidRPr="004F5C9D" w:rsidRDefault="00C211C7" w:rsidP="00C211C7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 расходов за 2021 год по сравнению с 2020 годом в сумме     6 706,7 тыс. руб. (6,1 %) связано с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Ивановской области в связи с </w:t>
      </w:r>
      <w:r w:rsidRPr="004F5C9D">
        <w:rPr>
          <w:sz w:val="28"/>
          <w:szCs w:val="28"/>
        </w:rPr>
        <w:lastRenderedPageBreak/>
        <w:t>индексацией заработной платы с 1 октября 2020 года, а также выделением дополнительных ассигнований финансовому органу государственной власти на проведение мероприятий по модернизации и аттестации системы информационной безопасности и программного обеспечения государственной информационной системы «Система управления региональными финансами Ивановской области».</w:t>
      </w:r>
    </w:p>
    <w:p w14:paraId="6F1668E0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0107 «</w:t>
      </w:r>
      <w:r w:rsidRPr="004F5C9D">
        <w:rPr>
          <w:rFonts w:eastAsia="Calibri"/>
          <w:b/>
          <w:sz w:val="28"/>
          <w:szCs w:val="28"/>
        </w:rPr>
        <w:t>Обеспечение проведения выборов и референдумов»</w:t>
      </w:r>
      <w:r w:rsidRPr="004F5C9D">
        <w:rPr>
          <w:rFonts w:eastAsia="Calibri"/>
          <w:sz w:val="28"/>
          <w:szCs w:val="28"/>
        </w:rPr>
        <w:t xml:space="preserve"> </w:t>
      </w:r>
      <w:r w:rsidRPr="004F5C9D">
        <w:rPr>
          <w:sz w:val="28"/>
          <w:szCs w:val="28"/>
        </w:rPr>
        <w:t xml:space="preserve">отражены расходы на содержание избирательной комиссии Ивановской области. Содержание избирательной комиссии Ивановской области осуществляется как за счет средств областного бюджета, так и за счет средств федерального бюджета.  </w:t>
      </w:r>
    </w:p>
    <w:p w14:paraId="49C2414D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20 997,5 тыс. руб. или 98,0 % от утвержденных бюджетных ассигнований. </w:t>
      </w:r>
    </w:p>
    <w:p w14:paraId="3C4FFE6A" w14:textId="77777777" w:rsidR="00C211C7" w:rsidRPr="004F5C9D" w:rsidRDefault="00C211C7" w:rsidP="00C211C7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 xml:space="preserve">Уменьшение расходов по сравнению с 2020 годом в сумме 122 411,7 тыс. руб. (85,4 %) связано с выделением в 2020 году средств из федерального и областного бюджетов на подготовку и проведение общероссийского голосования по вопросу одобрения изменений в Конституцию Российской Федерации, </w:t>
      </w:r>
      <w:r w:rsidRPr="004F5C9D">
        <w:rPr>
          <w:rFonts w:eastAsia="Calibri"/>
          <w:sz w:val="28"/>
          <w:szCs w:val="28"/>
        </w:rPr>
        <w:t xml:space="preserve">в том числе в связи с распространением новой коронавирусной инфекции. </w:t>
      </w:r>
    </w:p>
    <w:p w14:paraId="63E0015F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0113 «Другие общегосударственные вопросы»</w:t>
      </w:r>
      <w:r w:rsidRPr="004F5C9D">
        <w:rPr>
          <w:sz w:val="28"/>
          <w:szCs w:val="28"/>
        </w:rPr>
        <w:t xml:space="preserve"> Исполнение расходов составило 761 469,5 тыс. руб. или 95,1 % от утвержденных бюджетных ассигнований. Уменьшение расходов за 2021 год по сравнению с 2020 годом составило 8953,1 тыс. руб.</w:t>
      </w:r>
    </w:p>
    <w:p w14:paraId="23A183B0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данному разделу отражены расходы:</w:t>
      </w:r>
    </w:p>
    <w:p w14:paraId="0645B92E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на организационную и консультационную поддержку национально-культурных автономий и общественных организаций (предоставление субсидий бюджетному учреждению Ивановской области «Ивановский дом национальностей) в сумме 7 548,15 тыс. руб. или 100,0 % от плановых назначений. Увеличение расходов по сравнению с 2020 годом связано с увеличением минимального размера оплаты труда,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 учреждений в связи с индексацией заработной платы с 1 октября 2020 года; </w:t>
      </w:r>
    </w:p>
    <w:p w14:paraId="3BDDBCB4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на обеспечение деятельности Общественной палаты Ивановской области в общей сумме 2</w:t>
      </w:r>
      <w:r w:rsidRPr="004F5C9D">
        <w:rPr>
          <w:sz w:val="28"/>
          <w:szCs w:val="28"/>
          <w:lang w:val="en-US"/>
        </w:rPr>
        <w:t> </w:t>
      </w:r>
      <w:r w:rsidRPr="004F5C9D">
        <w:rPr>
          <w:sz w:val="28"/>
          <w:szCs w:val="28"/>
        </w:rPr>
        <w:t>578,62 тыс. руб., что составило 97,3 % от утвержденных бюджетных ассигнований. Уменьшение расходов за 2021 год по сравнению с 2020 годом связано</w:t>
      </w:r>
      <w:r w:rsidRPr="00F05C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F05C5E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сокращением расходов на текущее содержание аппарата Общественной палаты Ивановской области</w:t>
      </w:r>
      <w:r w:rsidRPr="004F5C9D">
        <w:rPr>
          <w:sz w:val="28"/>
          <w:szCs w:val="28"/>
        </w:rPr>
        <w:t>;</w:t>
      </w:r>
    </w:p>
    <w:p w14:paraId="449D1890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на изготовление и размещение социальной рекламы в сумме 162,43 тыс. руб., что составило 100 % от плановых назначений;</w:t>
      </w:r>
    </w:p>
    <w:p w14:paraId="59C4179D" w14:textId="77777777" w:rsidR="00C211C7" w:rsidRPr="004F5C9D" w:rsidRDefault="00C211C7" w:rsidP="00C211C7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на предоставление субсидии бюджетному учреждению Ивановской области «Центр кадастровой оценки» в сумме 27 153,4 тыс. руб. (100,0% от утвержденных бюджетных ассигнований). Увеличение расходов за 2021 год по сравнению с 2020 годом составило 6 021,3 тыс. руб. (28,5 %) в связи с индексацией заработной платы с 1 октября 2021 года на 4,0 %, доведением до года расходов по фонду оплаты труда с учетом начислений работников учреждения в связи с индексацией заработной платы с 1 октября 2020 года, а также выделением дополнительных бюджетных ассигнований на увеличение штатной численности учреждения с 01.08.2021 на 6 единиц в связи с </w:t>
      </w:r>
      <w:r w:rsidRPr="004F5C9D">
        <w:rPr>
          <w:sz w:val="28"/>
          <w:szCs w:val="28"/>
        </w:rPr>
        <w:lastRenderedPageBreak/>
        <w:t>увеличением объема государственного задания, выполняемого работниками учреждения;</w:t>
      </w:r>
    </w:p>
    <w:p w14:paraId="52CAD0EE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на предоставление субсидии бюджетному государственному учреждению «Агентство капитального строительства Ивановской области» в сумме 7 684,9 тыс. руб. (100,0% от утвержденных бюджетных ассигнований). Уменьшение расходов за 2021 год по сравнению с 2020 годом составило 4 244,4 тыс. руб. (35,6 %) в связи с изменением типа данного учреждения с 01.10.2020 с казенного на бюджетное;</w:t>
      </w:r>
    </w:p>
    <w:p w14:paraId="49BE0DB5" w14:textId="77777777" w:rsidR="00C211C7" w:rsidRPr="004F5C9D" w:rsidRDefault="00C211C7" w:rsidP="00C211C7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на предоставление субсидии </w:t>
      </w:r>
      <w:r w:rsidRPr="004F5C9D">
        <w:rPr>
          <w:rFonts w:eastAsia="Calibri"/>
          <w:sz w:val="28"/>
          <w:szCs w:val="28"/>
        </w:rPr>
        <w:t>автономному государственному учреждению Ивановской области «Управление государственной экспертизы Ивановской области»</w:t>
      </w:r>
      <w:r w:rsidRPr="004F5C9D">
        <w:rPr>
          <w:sz w:val="28"/>
          <w:szCs w:val="28"/>
        </w:rPr>
        <w:t xml:space="preserve"> в сумме 3 500,7 тыс. руб. (100,0% от утвержденных бюджетных ассигнований). Увеличение расходов за 2021 год по сравнению с 2020 годом составило 1 570,2 тыс. руб. (81,3 %) в связи с доведением до года </w:t>
      </w:r>
      <w:r>
        <w:rPr>
          <w:sz w:val="28"/>
          <w:szCs w:val="28"/>
        </w:rPr>
        <w:t xml:space="preserve">размера </w:t>
      </w:r>
      <w:r w:rsidRPr="004F5C9D">
        <w:rPr>
          <w:sz w:val="28"/>
          <w:szCs w:val="28"/>
        </w:rPr>
        <w:t>субсидии данному учреждению, предоставление которой осуществляется с 01.06.2020.</w:t>
      </w:r>
    </w:p>
    <w:p w14:paraId="1B20AB07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Кроме того, по данному подразделу отражены расходы на содержание органов государственной власти и государственных учреждений по обеспечению хозяйственного обслуживания, многофункционального центра предоставления государственных и муниципальных услуг, Государственного архива Ивановской области.</w:t>
      </w:r>
    </w:p>
    <w:p w14:paraId="0A5D8514" w14:textId="065D0093" w:rsidR="00AE2B33" w:rsidRPr="005C59B6" w:rsidRDefault="00AE2B33" w:rsidP="00AE2B33">
      <w:pPr>
        <w:pStyle w:val="a5"/>
        <w:ind w:firstLine="709"/>
        <w:rPr>
          <w:sz w:val="28"/>
          <w:szCs w:val="28"/>
        </w:rPr>
      </w:pPr>
    </w:p>
    <w:p w14:paraId="236F1A59" w14:textId="3853FA2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hAnsi="Times New Roman" w:cs="Times New Roman"/>
          <w:b/>
          <w:sz w:val="28"/>
          <w:szCs w:val="28"/>
        </w:rPr>
        <w:t xml:space="preserve">Раздел 0200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оборона»</w:t>
      </w:r>
    </w:p>
    <w:p w14:paraId="010247DE" w14:textId="77777777" w:rsidR="00170500" w:rsidRDefault="00170500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17341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0203 «Мобилизационная и вневойсковая подготовка»</w:t>
      </w:r>
      <w:r w:rsidRPr="004F5C9D">
        <w:rPr>
          <w:sz w:val="28"/>
          <w:szCs w:val="28"/>
        </w:rPr>
        <w:t xml:space="preserve"> отражены расходы</w:t>
      </w:r>
      <w:r w:rsidRPr="004F5C9D">
        <w:rPr>
          <w:szCs w:val="24"/>
        </w:rPr>
        <w:t xml:space="preserve"> </w:t>
      </w:r>
      <w:r w:rsidRPr="004F5C9D">
        <w:rPr>
          <w:sz w:val="28"/>
          <w:szCs w:val="28"/>
        </w:rPr>
        <w:t xml:space="preserve">на осуществление полномочий по первичному воинскому учету на территориях, где отсутствуют военные комиссариаты. </w:t>
      </w:r>
    </w:p>
    <w:p w14:paraId="231F3CBD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17 432,1 тыс. руб. или 100,0 % от утвержденных бюджетных ассигнований. </w:t>
      </w:r>
    </w:p>
    <w:p w14:paraId="0069D403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в сумме 521,2 тыс. руб. (3,1 %) связано с увеличением объема субвенции из федерального бюджета на осуществление первичного воинского учета на территориях, где отсутствуют военные комиссариаты.</w:t>
      </w:r>
    </w:p>
    <w:p w14:paraId="5575BD34" w14:textId="77777777" w:rsidR="00DD4029" w:rsidRPr="00B17B24" w:rsidRDefault="00DD4029" w:rsidP="00DD402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E85F91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</w:t>
      </w:r>
      <w:r w:rsidRPr="001B4239">
        <w:rPr>
          <w:rFonts w:ascii="Times New Roman" w:hAnsi="Times New Roman" w:cs="Times New Roman"/>
          <w:b/>
          <w:sz w:val="28"/>
          <w:szCs w:val="28"/>
        </w:rPr>
        <w:t xml:space="preserve"> 0300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423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ациональная безопасность </w:t>
      </w:r>
    </w:p>
    <w:p w14:paraId="0DA6F1D4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14:paraId="2865B6C9" w14:textId="77777777" w:rsidR="00C211C7" w:rsidRDefault="00C211C7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7B70F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0304 «Органы юстиции» </w:t>
      </w:r>
      <w:r w:rsidRPr="004F5C9D">
        <w:rPr>
          <w:sz w:val="28"/>
          <w:szCs w:val="28"/>
        </w:rPr>
        <w:t xml:space="preserve">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государственной регистрации актов гражданского состояния, за счет субвенции из федерального бюджета. </w:t>
      </w:r>
    </w:p>
    <w:p w14:paraId="3F26B422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58 030,66 тыс. руб. или 98,3 % от утвержденных бюджетных ассигнований. </w:t>
      </w:r>
    </w:p>
    <w:p w14:paraId="4AD95597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На уменьшение расходов за 2021 год по сравнению с 2020 годом в сумме 27 473,1 тыс. руб. (32,1 %) повлияло:</w:t>
      </w:r>
    </w:p>
    <w:p w14:paraId="0EB56883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- уменьшение объема субвенции из федерального бюджета на о</w:t>
      </w:r>
      <w:r w:rsidRPr="004F5C9D">
        <w:rPr>
          <w:rFonts w:eastAsia="Calibri"/>
          <w:sz w:val="28"/>
          <w:szCs w:val="28"/>
        </w:rPr>
        <w:t xml:space="preserve">существление переданных полномочий Российской Федерации на государственную регистрацию </w:t>
      </w:r>
      <w:r w:rsidRPr="004F5C9D">
        <w:rPr>
          <w:rFonts w:eastAsia="Calibri"/>
          <w:sz w:val="28"/>
          <w:szCs w:val="28"/>
        </w:rPr>
        <w:lastRenderedPageBreak/>
        <w:t>актов гражданского состояния</w:t>
      </w:r>
      <w:r w:rsidRPr="004F5C9D">
        <w:rPr>
          <w:sz w:val="28"/>
          <w:szCs w:val="28"/>
        </w:rPr>
        <w:t xml:space="preserve"> в связи с завершением в 2020 году поэтапного перевода книг государственной регистрации актов гражданского состояния в электронную форму</w:t>
      </w:r>
      <w:r w:rsidRPr="004F5C9D">
        <w:rPr>
          <w:rFonts w:eastAsia="Calibri"/>
          <w:sz w:val="28"/>
          <w:szCs w:val="28"/>
        </w:rPr>
        <w:t xml:space="preserve">;  </w:t>
      </w:r>
    </w:p>
    <w:p w14:paraId="60771738" w14:textId="77777777" w:rsidR="00C211C7" w:rsidRPr="004F5C9D" w:rsidRDefault="00C211C7" w:rsidP="00C211C7">
      <w:pPr>
        <w:pStyle w:val="a5"/>
        <w:ind w:firstLine="709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выделение межбюджетных трансфертов из федерального бюджета в 2020 году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 детей, за счет средств резервного фонда Правительства Российской Федерации.</w:t>
      </w:r>
    </w:p>
    <w:p w14:paraId="53C2B0EF" w14:textId="77777777" w:rsidR="00C211C7" w:rsidRPr="004F5C9D" w:rsidRDefault="00C211C7" w:rsidP="00C211C7">
      <w:pPr>
        <w:pStyle w:val="ConsPlusNormal"/>
        <w:ind w:firstLine="540"/>
        <w:jc w:val="both"/>
        <w:outlineLvl w:val="4"/>
        <w:rPr>
          <w:b/>
          <w:sz w:val="28"/>
          <w:szCs w:val="28"/>
        </w:rPr>
      </w:pPr>
      <w:r w:rsidRPr="004F5C9D">
        <w:rPr>
          <w:rFonts w:ascii="Times New Roman" w:hAnsi="Times New Roman" w:cs="Times New Roman"/>
          <w:b/>
          <w:sz w:val="28"/>
          <w:szCs w:val="28"/>
        </w:rPr>
        <w:t>По подразделу 0309 «Гражданская оборона»</w:t>
      </w:r>
      <w:r w:rsidRPr="004F5C9D">
        <w:rPr>
          <w:rFonts w:ascii="Times New Roman" w:hAnsi="Times New Roman" w:cs="Times New Roman"/>
          <w:sz w:val="28"/>
          <w:szCs w:val="28"/>
        </w:rPr>
        <w:t xml:space="preserve"> произведены расходы на подготовку населения и организаций к действиям в чрезвычайной ситуации в мирное и военное время сумме 6 407,5 тыс. руб. или 89,3 % от утвержденных бюджетных ассигнований. Освоение средств не в полном объеме связано с экономией, сложившейся по результатам проведения конкурсных процедур.</w:t>
      </w:r>
      <w:r w:rsidRPr="004F5C9D">
        <w:rPr>
          <w:sz w:val="28"/>
          <w:szCs w:val="28"/>
        </w:rPr>
        <w:t xml:space="preserve"> </w:t>
      </w:r>
    </w:p>
    <w:p w14:paraId="6F0AA8BF" w14:textId="77777777" w:rsidR="00C211C7" w:rsidRPr="004F5C9D" w:rsidRDefault="00C211C7" w:rsidP="00C211C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F5C9D">
        <w:rPr>
          <w:rFonts w:ascii="Times New Roman" w:hAnsi="Times New Roman" w:cs="Times New Roman"/>
          <w:sz w:val="28"/>
          <w:szCs w:val="28"/>
        </w:rPr>
        <w:t>Уменьшение расходов за 2021 год по сравнению с 2020 годом в сумме 144 159,9 тыс. руб. (95,7 %) связано с внесением изменений в приказ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в части  отнесения начиная с 2021 года расходов на защиту населения и территории от чрезвычайных ситуаций природного и техногенного характера, ранее отражаемых по данному подразделу, на подраздел 0310.</w:t>
      </w:r>
    </w:p>
    <w:p w14:paraId="06F8A51F" w14:textId="77777777" w:rsidR="00C211C7" w:rsidRPr="004F5C9D" w:rsidRDefault="00C211C7" w:rsidP="00C211C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F5C9D">
        <w:rPr>
          <w:rFonts w:ascii="Times New Roman" w:hAnsi="Times New Roman" w:cs="Times New Roman"/>
          <w:b/>
          <w:sz w:val="28"/>
          <w:szCs w:val="28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4F5C9D">
        <w:rPr>
          <w:rFonts w:ascii="Times New Roman" w:hAnsi="Times New Roman" w:cs="Times New Roman"/>
          <w:sz w:val="28"/>
          <w:szCs w:val="28"/>
        </w:rPr>
        <w:t xml:space="preserve"> произведены расходы на защиту населения и территорий Ивановской области от чрезвычайных ситуаций, поиск и спасение людей на водных объектах, создание и содержание системы обеспечения вызова экстренных оперативных служб по единому номеру «112», а также на осуществление полномочий в области пожарной безопасности силами противопожарной службы Ивановской области в  сумме 390 622,3 тыс. руб. (99,8 % от утвержденных бюджетных ассигнований). </w:t>
      </w:r>
    </w:p>
    <w:p w14:paraId="0BE341F3" w14:textId="77777777" w:rsidR="00C211C7" w:rsidRPr="004F5C9D" w:rsidRDefault="00C211C7" w:rsidP="00C211C7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4F5C9D">
        <w:rPr>
          <w:rFonts w:ascii="Times New Roman" w:hAnsi="Times New Roman" w:cs="Times New Roman"/>
          <w:sz w:val="28"/>
          <w:szCs w:val="28"/>
        </w:rPr>
        <w:t>Увеличение расходов за 2021 год по сравнению с 2020 годом в сумме 215 574,4 тыс. руб. (123,2 %) связано с внесением изменений в приказ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в части  отнесения начиная с 2021 года расходов на защиту населения и территории от чрезвычайных ситуаций природного и техногенного характера, которые раньше отражались по подразделу 0309, на подраздел 0310, а также повышением заработной платы работникам аварийно-спасательной службы и государственной противопожарной службы Ивановской области с 01.04.2020, индексацией заработной платы с 1 октября 2021 года на 4,0 %, доведением до года расходов по фонду оплаты труда с учетом начислений в связи с индексацией заработной платы с 1 октября 2020 года.</w:t>
      </w:r>
    </w:p>
    <w:p w14:paraId="586EEA16" w14:textId="77777777" w:rsidR="00302FBB" w:rsidRDefault="00302FBB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9BA6F" w14:textId="77777777" w:rsidR="00C211C7" w:rsidRDefault="00DD4029" w:rsidP="00C211C7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973B5A" w:rsidRPr="00973B5A">
        <w:rPr>
          <w:rFonts w:eastAsia="Calibri"/>
          <w:b/>
          <w:sz w:val="28"/>
          <w:szCs w:val="28"/>
          <w:lang w:eastAsia="en-US"/>
        </w:rPr>
        <w:t>Раздел</w:t>
      </w:r>
      <w:r w:rsidRPr="00A525D6">
        <w:rPr>
          <w:rFonts w:eastAsia="Calibri"/>
          <w:b/>
          <w:sz w:val="28"/>
          <w:szCs w:val="28"/>
          <w:lang w:eastAsia="en-US"/>
        </w:rPr>
        <w:t xml:space="preserve"> 0400 «Национальная экономика»</w:t>
      </w:r>
    </w:p>
    <w:p w14:paraId="7A38B98E" w14:textId="77777777" w:rsidR="00C211C7" w:rsidRDefault="00C211C7" w:rsidP="00C211C7">
      <w:pPr>
        <w:tabs>
          <w:tab w:val="left" w:pos="1035"/>
          <w:tab w:val="center" w:pos="5130"/>
        </w:tabs>
        <w:rPr>
          <w:rFonts w:eastAsia="Calibri"/>
          <w:b/>
          <w:sz w:val="28"/>
          <w:szCs w:val="28"/>
          <w:lang w:eastAsia="en-US"/>
        </w:rPr>
      </w:pPr>
    </w:p>
    <w:p w14:paraId="2F7C14EC" w14:textId="3C64986F" w:rsidR="00C211C7" w:rsidRPr="004F5C9D" w:rsidRDefault="00C211C7" w:rsidP="00C211C7">
      <w:pPr>
        <w:tabs>
          <w:tab w:val="left" w:pos="1035"/>
          <w:tab w:val="center" w:pos="5130"/>
        </w:tabs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 w:rsidRPr="004F5C9D">
        <w:rPr>
          <w:b/>
          <w:sz w:val="28"/>
          <w:szCs w:val="28"/>
        </w:rPr>
        <w:t>По подразделу 0401 «Общеэкономические вопросы»</w:t>
      </w:r>
      <w:r w:rsidRPr="004F5C9D">
        <w:rPr>
          <w:sz w:val="28"/>
          <w:szCs w:val="28"/>
        </w:rPr>
        <w:t xml:space="preserve">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населения, а также на реализацию государственной программы Ивановской области «Содействие занятости населения Ивановской области», включающей расходы на обеспечение деятельности центров занятости населения и осуществление мероприятий в сфере занятости населения. </w:t>
      </w:r>
    </w:p>
    <w:p w14:paraId="463B68C4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Исполнение расходов по данному подразделу составило 233 981,4 тыс. руб. или 99,2 % от утвержденных бюджетных ассигнований.</w:t>
      </w:r>
    </w:p>
    <w:p w14:paraId="702F0888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В рамках мероприятий в сфере занятости населения отражены расходы на реализацию регионального проекта «</w:t>
      </w:r>
      <w:r w:rsidRPr="004F5C9D">
        <w:rPr>
          <w:rFonts w:eastAsia="Calibri"/>
          <w:sz w:val="28"/>
          <w:szCs w:val="28"/>
        </w:rPr>
        <w:t xml:space="preserve">Содействие занятости» - </w:t>
      </w:r>
      <w:r w:rsidRPr="004F5C9D">
        <w:rPr>
          <w:sz w:val="28"/>
          <w:szCs w:val="28"/>
        </w:rPr>
        <w:t>в сумме 9997,1 тыс. руб. или 99,97 % от утвержденных бюджетных ассигнований.</w:t>
      </w:r>
    </w:p>
    <w:p w14:paraId="576747BC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Уменьшение расходов по данному подразделу за 2021 год по сравнению с 2020 годом на 41 917,8 тыс. руб. (15,2 %) связано с уменьшением межбюджетных трансфертов из федерального бюджета на реализацию региональных проектов и выделением иных межбюджетных трансфертов из федерального бюджета в 2020 году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Федерации. </w:t>
      </w:r>
    </w:p>
    <w:p w14:paraId="3037DABA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0405 «</w:t>
      </w:r>
      <w:r w:rsidRPr="004F5C9D">
        <w:rPr>
          <w:rFonts w:eastAsia="Calibri"/>
          <w:b/>
          <w:bCs/>
          <w:sz w:val="28"/>
          <w:szCs w:val="28"/>
        </w:rPr>
        <w:t xml:space="preserve">Сельское хозяйство и рыболовство» </w:t>
      </w:r>
      <w:r w:rsidRPr="004F5C9D">
        <w:rPr>
          <w:sz w:val="28"/>
          <w:szCs w:val="28"/>
        </w:rPr>
        <w:t xml:space="preserve">исполнение расходов составило 997 979,7 тыс. руб. или 96,7 % от утвержденных бюджетных ассигнований. </w:t>
      </w:r>
    </w:p>
    <w:p w14:paraId="69CEECD5" w14:textId="77777777" w:rsidR="00C211C7" w:rsidRPr="004F5C9D" w:rsidRDefault="00C211C7" w:rsidP="00C211C7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По данному подразделу отражены в том числе расходы на обеспечение деятельности </w:t>
      </w:r>
      <w:r w:rsidRPr="004F5C9D">
        <w:rPr>
          <w:sz w:val="28"/>
          <w:szCs w:val="28"/>
        </w:rPr>
        <w:t xml:space="preserve">исполнительных органов государственной власти </w:t>
      </w:r>
      <w:r w:rsidRPr="004F5C9D">
        <w:rPr>
          <w:rFonts w:eastAsia="Calibri"/>
          <w:bCs/>
          <w:sz w:val="28"/>
          <w:szCs w:val="28"/>
        </w:rPr>
        <w:t>в области сельского хозяйства и ветеринарии, а также государственных учреждений в области ветеринарии.</w:t>
      </w:r>
    </w:p>
    <w:p w14:paraId="42608A5C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 расходов за 2021 год по сравнению с 2020 годом составило 138 074,6 тыс. руб. (16,1 %). </w:t>
      </w:r>
    </w:p>
    <w:p w14:paraId="0CA8C33E" w14:textId="77777777" w:rsidR="00C211C7" w:rsidRPr="004F5C9D" w:rsidRDefault="00C211C7" w:rsidP="00C211C7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На изменение расходов повлияло в том числе увеличение расходов на содержание исполнительных органов государственной власти и государственных учреждений в связи с увеличением минимального размера оплаты труда, индексацией заработной платы с 1 октября 2021 года на 4,0 %, доведением до года расходов по фонду оплаты труда с учетом начислений работников органов государственной власти и учреждений в связи с индексацией заработной платы с 1 октября 2020 года.</w:t>
      </w:r>
      <w:r w:rsidRPr="003B0929">
        <w:t xml:space="preserve"> </w:t>
      </w:r>
      <w:r w:rsidRPr="003B0929">
        <w:rPr>
          <w:sz w:val="28"/>
          <w:szCs w:val="28"/>
        </w:rPr>
        <w:t xml:space="preserve">а также выделение средств на возмещение ущерба, понесенного гражданами и юридическими лицами в результате изъятия животных и (или) продуктов животноводства при ликвидации очагов особо опасных болезней животных на территории Ивановской </w:t>
      </w:r>
      <w:r>
        <w:rPr>
          <w:sz w:val="28"/>
          <w:szCs w:val="28"/>
        </w:rPr>
        <w:t>области.</w:t>
      </w:r>
    </w:p>
    <w:p w14:paraId="5C046EA1" w14:textId="0AC02A6E" w:rsidR="004F3FC3" w:rsidRPr="00252CE7" w:rsidRDefault="004F3FC3" w:rsidP="004F3FC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252CE7">
        <w:rPr>
          <w:rFonts w:eastAsia="Calibri"/>
          <w:sz w:val="28"/>
          <w:szCs w:val="28"/>
          <w:lang w:eastAsia="en-US"/>
        </w:rPr>
        <w:t xml:space="preserve">              На реализацию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 направлено 73 913,5 тыс. рублей или на 96% выше уровня прошлого года.</w:t>
      </w:r>
    </w:p>
    <w:p w14:paraId="311510EC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252CE7">
        <w:rPr>
          <w:b/>
          <w:sz w:val="28"/>
          <w:szCs w:val="28"/>
        </w:rPr>
        <w:lastRenderedPageBreak/>
        <w:t xml:space="preserve">По подразделу 0406 «Водное хозяйство» </w:t>
      </w:r>
      <w:r w:rsidRPr="00252CE7">
        <w:rPr>
          <w:sz w:val="28"/>
          <w:szCs w:val="28"/>
        </w:rPr>
        <w:t>расходы</w:t>
      </w:r>
      <w:r w:rsidRPr="00252CE7">
        <w:rPr>
          <w:color w:val="000000"/>
          <w:sz w:val="28"/>
          <w:szCs w:val="28"/>
        </w:rPr>
        <w:t xml:space="preserve"> исполнены в сумме 540 690,7 тыс. руб. (96,0% от предусмотренных ассигнований), что на 142,0 % выше уровня 2020 года. </w:t>
      </w:r>
    </w:p>
    <w:p w14:paraId="1036FFEF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ind w:firstLine="709"/>
        <w:rPr>
          <w:color w:val="000000"/>
          <w:sz w:val="28"/>
          <w:szCs w:val="28"/>
        </w:rPr>
      </w:pPr>
      <w:r w:rsidRPr="00252CE7">
        <w:rPr>
          <w:color w:val="000000"/>
          <w:sz w:val="28"/>
          <w:szCs w:val="28"/>
        </w:rPr>
        <w:t xml:space="preserve">В рамках данного подраздела произведены расходы </w:t>
      </w:r>
      <w:r>
        <w:rPr>
          <w:color w:val="000000"/>
          <w:sz w:val="28"/>
          <w:szCs w:val="28"/>
        </w:rPr>
        <w:t xml:space="preserve">в том числе </w:t>
      </w:r>
      <w:r w:rsidRPr="00252CE7">
        <w:rPr>
          <w:color w:val="000000"/>
          <w:sz w:val="28"/>
          <w:szCs w:val="28"/>
        </w:rPr>
        <w:t>на:</w:t>
      </w:r>
    </w:p>
    <w:p w14:paraId="29053144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252CE7">
        <w:rPr>
          <w:color w:val="000000"/>
          <w:sz w:val="28"/>
          <w:szCs w:val="28"/>
        </w:rPr>
        <w:t xml:space="preserve">        - реконструкцию защитной дамбы инженерной защиты в г. Юрьевец в сумме 458 866,3 тыс. руб.; </w:t>
      </w:r>
    </w:p>
    <w:p w14:paraId="473FD572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rPr>
          <w:color w:val="000000"/>
          <w:sz w:val="28"/>
          <w:szCs w:val="28"/>
        </w:rPr>
      </w:pPr>
      <w:r w:rsidRPr="00252CE7">
        <w:rPr>
          <w:color w:val="000000"/>
          <w:sz w:val="28"/>
          <w:szCs w:val="28"/>
        </w:rPr>
        <w:t xml:space="preserve">        - определение местоположения береговых линий (границ водных объектов), границ водоохранных зон в рамках переданных полномочий </w:t>
      </w:r>
      <w:r w:rsidRPr="00252CE7">
        <w:rPr>
          <w:rFonts w:eastAsia="Calibri"/>
          <w:sz w:val="28"/>
          <w:szCs w:val="28"/>
          <w:lang w:eastAsia="en-US"/>
        </w:rPr>
        <w:t>в области водных отношений за счет субвенций из федерального бюджета в сумме 1 443,2 тыс.руб.</w:t>
      </w:r>
    </w:p>
    <w:p w14:paraId="76EC44C9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расходов п</w:t>
      </w:r>
      <w:r w:rsidRPr="00252CE7">
        <w:rPr>
          <w:rFonts w:eastAsia="Calibri"/>
          <w:sz w:val="28"/>
          <w:szCs w:val="28"/>
          <w:lang w:eastAsia="en-US"/>
        </w:rPr>
        <w:t xml:space="preserve">о отношению к 2020 году связано с выделением в 2021 году дополнительных ассигнований на реконструкцию защитной дамбы инженерной защиты в г. Юрьевец. </w:t>
      </w:r>
    </w:p>
    <w:p w14:paraId="7B2E92C6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0407 «Лесное хозяйство»</w:t>
      </w:r>
      <w:r w:rsidRPr="004F5C9D">
        <w:rPr>
          <w:sz w:val="28"/>
          <w:szCs w:val="28"/>
        </w:rPr>
        <w:t xml:space="preserve"> отражены расходы за счет субвенций из федерального бюджета на осуществление переданных полномочий Российской Федерации в сфере лесных отношений, а также расходы за счет средств областного бюджета на заработную плату работников, оплату налогов, содержание имущества, выделенные исполнительному органу государственной власти Ивановской области в сфере лесных отношений, лесничествам и областному автономному учреждению «Центр по охране лесов Ивановской области».</w:t>
      </w:r>
    </w:p>
    <w:p w14:paraId="44C19E28" w14:textId="77777777" w:rsidR="00C211C7" w:rsidRPr="004F5C9D" w:rsidRDefault="00C211C7" w:rsidP="00C211C7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Исполнение расходов по данному подразделу составило 219 628,7 тыс. руб. или 99,8 % от утвержденных бюджетных ассигнований, в том числе на реализацию регионального проекта «Сохранение лесов» - 38 644,0 тыс. руб. или 100,0 % от утвержденных бюджетных ассигнований.</w:t>
      </w:r>
    </w:p>
    <w:p w14:paraId="52DD317B" w14:textId="77777777" w:rsidR="00C211C7" w:rsidRPr="004F5C9D" w:rsidRDefault="00C211C7" w:rsidP="00C211C7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Увеличение расходов в 2021 году по сравнению с 2020 годом на 2 706,7 тыс. руб. (1,2 %) связано с увеличением объема межбюджетных трансфертов из федерального бюджета на реализацию региональных проектов.</w:t>
      </w:r>
    </w:p>
    <w:p w14:paraId="3A5BBFCA" w14:textId="46DCAF17" w:rsidR="00C211C7" w:rsidRPr="004F5C9D" w:rsidRDefault="00C211C7" w:rsidP="00C211C7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/>
          <w:bCs/>
          <w:sz w:val="28"/>
          <w:szCs w:val="28"/>
        </w:rPr>
        <w:t xml:space="preserve">По подразделу 0408 «Транспорт» </w:t>
      </w:r>
      <w:r w:rsidRPr="004F5C9D">
        <w:rPr>
          <w:rFonts w:eastAsia="Calibri"/>
          <w:bCs/>
          <w:sz w:val="28"/>
          <w:szCs w:val="28"/>
        </w:rPr>
        <w:t>исполнение расходов составило          548 816,6 тыс. руб. или 99,2 % от утвержденных бюджетных ассигнований. Увеличение расходов за 2021 год по сравнению с 2020 годом составило</w:t>
      </w:r>
      <w:r>
        <w:rPr>
          <w:rFonts w:eastAsia="Calibri"/>
          <w:bCs/>
          <w:sz w:val="28"/>
          <w:szCs w:val="28"/>
        </w:rPr>
        <w:t xml:space="preserve"> </w:t>
      </w:r>
      <w:r w:rsidRPr="004F5C9D">
        <w:rPr>
          <w:rFonts w:eastAsia="Calibri"/>
          <w:bCs/>
          <w:sz w:val="28"/>
          <w:szCs w:val="28"/>
        </w:rPr>
        <w:t xml:space="preserve">259 208,5 тыс. руб. (89,5 %). </w:t>
      </w:r>
    </w:p>
    <w:p w14:paraId="6CD9831E" w14:textId="77777777" w:rsidR="00C211C7" w:rsidRPr="004F5C9D" w:rsidRDefault="00C211C7" w:rsidP="00C211C7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По данному разделу отражены в том числе расходы на обеспечение деятельности исполнительного органа государственной власти в сфере транспорта и дорожного хозяйства в сумме 56 580,7 тыс. руб. </w:t>
      </w:r>
      <w:r w:rsidRPr="004F5C9D">
        <w:rPr>
          <w:sz w:val="28"/>
          <w:szCs w:val="28"/>
        </w:rPr>
        <w:t>(99,2 % от утвержденных бюджетных ассигнований).</w:t>
      </w:r>
    </w:p>
    <w:p w14:paraId="007785B9" w14:textId="77777777" w:rsidR="004F3FC3" w:rsidRPr="00091176" w:rsidRDefault="004F3FC3" w:rsidP="004F3F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1176">
        <w:rPr>
          <w:rFonts w:eastAsia="Calibri"/>
          <w:bCs/>
          <w:sz w:val="28"/>
          <w:szCs w:val="28"/>
        </w:rPr>
        <w:t xml:space="preserve">На увеличение </w:t>
      </w:r>
      <w:r w:rsidRPr="00091176">
        <w:rPr>
          <w:sz w:val="28"/>
          <w:szCs w:val="28"/>
        </w:rPr>
        <w:t xml:space="preserve">расходов по данному подразделу за 2021 год по сравнению с 2020 годом повлияли увеличение расходов: на </w:t>
      </w:r>
      <w:r w:rsidRPr="00091176">
        <w:rPr>
          <w:rFonts w:eastAsia="Calibri"/>
          <w:color w:val="000000"/>
          <w:sz w:val="28"/>
          <w:szCs w:val="28"/>
          <w:lang w:eastAsia="en-US"/>
        </w:rPr>
        <w:t>субсидирование части затрат, связанных с осуществлением авиарейсов</w:t>
      </w:r>
      <w:r w:rsidRPr="00091176">
        <w:rPr>
          <w:rFonts w:eastAsiaTheme="minorHAnsi"/>
          <w:sz w:val="28"/>
          <w:szCs w:val="28"/>
          <w:lang w:eastAsia="en-US"/>
        </w:rPr>
        <w:t xml:space="preserve">, в связи с введением нового направления Иваново-Симферополь, на возмещение в полном объеме организациям железнодорожного транспорта понесенных потерь в доходах, возникающих вследствие регулирования тарифов на перевозку пассажиров и багажа в пригородном сообщении, на </w:t>
      </w:r>
      <w:r w:rsidRPr="00091176">
        <w:rPr>
          <w:rFonts w:eastAsia="Calibri"/>
          <w:color w:val="000000"/>
          <w:sz w:val="28"/>
          <w:szCs w:val="28"/>
          <w:lang w:eastAsia="en-US"/>
        </w:rPr>
        <w:t>оплату задолженности указанным организациям за 2011-2017 годы, 2019 и 2020 годы согласно соглашениям о реструктуризации.</w:t>
      </w:r>
      <w:r w:rsidRPr="00091176">
        <w:rPr>
          <w:rFonts w:eastAsiaTheme="minorHAnsi"/>
          <w:sz w:val="28"/>
          <w:szCs w:val="28"/>
          <w:lang w:eastAsia="en-US"/>
        </w:rPr>
        <w:t xml:space="preserve"> </w:t>
      </w:r>
    </w:p>
    <w:p w14:paraId="0451AD34" w14:textId="77777777" w:rsidR="004F3FC3" w:rsidRPr="00091176" w:rsidRDefault="004F3FC3" w:rsidP="004F3F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1176">
        <w:rPr>
          <w:rFonts w:eastAsia="Calibri"/>
          <w:color w:val="000000"/>
          <w:sz w:val="28"/>
          <w:szCs w:val="28"/>
          <w:lang w:eastAsia="en-US"/>
        </w:rPr>
        <w:t xml:space="preserve">В 2021 году сохранены такие направления расходования средств как субсидирование части затрат, связанных с осуществлением рейсов водным транспортом, компенсация организациям железнодорожного транспорта потерь в </w:t>
      </w:r>
      <w:r w:rsidRPr="00091176">
        <w:rPr>
          <w:rFonts w:eastAsia="Calibri"/>
          <w:color w:val="000000"/>
          <w:sz w:val="28"/>
          <w:szCs w:val="28"/>
          <w:lang w:eastAsia="en-US"/>
        </w:rPr>
        <w:lastRenderedPageBreak/>
        <w:t>доходах, возникающих в результате предоставления 50-процентной скидки от действующего тарифа при оплате проезда учащимся, предоставление с</w:t>
      </w:r>
      <w:r w:rsidRPr="00091176">
        <w:rPr>
          <w:rFonts w:eastAsiaTheme="minorHAnsi"/>
          <w:sz w:val="28"/>
          <w:szCs w:val="28"/>
          <w:lang w:eastAsia="en-US"/>
        </w:rPr>
        <w:t>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транспортом.</w:t>
      </w:r>
    </w:p>
    <w:p w14:paraId="3F1AB9D4" w14:textId="77777777" w:rsidR="004F3FC3" w:rsidRPr="00091176" w:rsidRDefault="004F3FC3" w:rsidP="004F3FC3">
      <w:pPr>
        <w:pStyle w:val="a5"/>
        <w:tabs>
          <w:tab w:val="left" w:pos="709"/>
          <w:tab w:val="left" w:pos="851"/>
        </w:tabs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091176">
        <w:rPr>
          <w:b/>
          <w:sz w:val="28"/>
          <w:szCs w:val="28"/>
        </w:rPr>
        <w:t>По подразделу 0409 «</w:t>
      </w:r>
      <w:r w:rsidRPr="00091176">
        <w:rPr>
          <w:rFonts w:eastAsia="Calibri"/>
          <w:b/>
          <w:sz w:val="28"/>
          <w:szCs w:val="28"/>
        </w:rPr>
        <w:t>Дорожное хозяйство (дорожные фонды)»</w:t>
      </w:r>
      <w:r w:rsidRPr="00091176">
        <w:rPr>
          <w:rFonts w:eastAsia="Calibri"/>
          <w:color w:val="000000"/>
          <w:szCs w:val="28"/>
          <w:lang w:eastAsia="en-US"/>
        </w:rPr>
        <w:t xml:space="preserve"> </w:t>
      </w:r>
      <w:r w:rsidRPr="00091176">
        <w:rPr>
          <w:rFonts w:eastAsia="Calibri"/>
          <w:color w:val="000000"/>
          <w:sz w:val="28"/>
          <w:szCs w:val="28"/>
          <w:lang w:eastAsia="en-US"/>
        </w:rPr>
        <w:t>расходы бюджета Ивановской области по подразделу 0409 «Дорожное хозяйство (дорожные фонды)» в 2021 году исполнены в сумме 7 029 490,0 тыс. руб., что составляет 88,6% от предусмотренных бюджетных ассигнований и на 924 244,4 тыс. руб. или на 11,6% меньше, чем в 2020 году.</w:t>
      </w:r>
    </w:p>
    <w:p w14:paraId="7F57C996" w14:textId="77777777" w:rsidR="004F3FC3" w:rsidRPr="00091176" w:rsidRDefault="004F3FC3" w:rsidP="004F3FC3">
      <w:pPr>
        <w:ind w:firstLine="708"/>
        <w:jc w:val="both"/>
        <w:rPr>
          <w:sz w:val="28"/>
          <w:szCs w:val="28"/>
        </w:rPr>
      </w:pPr>
      <w:r w:rsidRPr="00091176">
        <w:rPr>
          <w:sz w:val="28"/>
          <w:szCs w:val="28"/>
        </w:rPr>
        <w:t xml:space="preserve">Уменьшение объемов бюджетных ассигнований в 2021 году связано с уменьшением средств </w:t>
      </w:r>
      <w:r w:rsidRPr="00091176">
        <w:rPr>
          <w:rFonts w:eastAsia="Calibri"/>
          <w:color w:val="000000"/>
          <w:sz w:val="28"/>
          <w:szCs w:val="28"/>
          <w:lang w:eastAsia="en-US"/>
        </w:rPr>
        <w:t xml:space="preserve">федерального бюджета на финансовое обеспечение дорожной деятельности в рамках реализации национального проекта «Безопасные  и качественные автомобильные дороги», а также выделенных из резервного фонда Правительства Российской Федерации, за счет уменьшения средств федерального бюджета на строительство автомобильных дорог в рамках стимулирования программ развития жилищного строительства, за счет уменьшения объема </w:t>
      </w:r>
      <w:r w:rsidRPr="00091176">
        <w:rPr>
          <w:sz w:val="28"/>
          <w:szCs w:val="28"/>
        </w:rPr>
        <w:t xml:space="preserve">средств, поступивших от некоммерческой организации «Фонд развития моногородов» в связи с завершением строительства автомобильной дороги к проектируемому объекту свиноводческого комплекса «Петровский» Гаврилово-Посадского муниципального района, </w:t>
      </w:r>
      <w:r w:rsidRPr="00091176">
        <w:rPr>
          <w:rFonts w:eastAsia="Calibri"/>
          <w:color w:val="000000"/>
          <w:sz w:val="28"/>
          <w:szCs w:val="28"/>
          <w:lang w:eastAsia="en-US"/>
        </w:rPr>
        <w:t xml:space="preserve">за счет уменьшения расходов областного бюджета на предоставление субсидий бюджетам муниципальных образований на обеспечение транспортной инфраструктурой земельных участков, предназначенных для бесплатного предоставления (предоставленных) семьям с тремя и более детьми. </w:t>
      </w:r>
    </w:p>
    <w:p w14:paraId="65DD7BF2" w14:textId="77777777" w:rsidR="004F3FC3" w:rsidRPr="00091176" w:rsidRDefault="004F3FC3" w:rsidP="004F3FC3">
      <w:pPr>
        <w:ind w:firstLine="709"/>
        <w:contextualSpacing/>
        <w:jc w:val="both"/>
        <w:rPr>
          <w:sz w:val="28"/>
          <w:szCs w:val="28"/>
        </w:rPr>
      </w:pPr>
      <w:r w:rsidRPr="00091176">
        <w:rPr>
          <w:sz w:val="28"/>
          <w:szCs w:val="28"/>
        </w:rPr>
        <w:t>Исполнение дорожного фонда Ивановской области по сравнению с 2020 годом уменьшилось на 846 376,5 тыс. руб. или на 11% за счет уменьшения доходов, являющихся источниками его формирования, а именно: за счет уменьшения налоговых и неналоговых доходов, поступивших средств федерального бюджета, остатков неиспользованных в 2020 году средств дорожного фонда, а также за счет уменьшения доходов от возврата муниципальными образованиями остатков межбюджетных трансфертов и межбюджетных трансфертов в результате применения бюджетных мер принуждения, формирующих дорожный фонд Ивановской области.</w:t>
      </w:r>
    </w:p>
    <w:p w14:paraId="7CE8E7E0" w14:textId="77777777" w:rsidR="004F3FC3" w:rsidRPr="00091176" w:rsidRDefault="004F3FC3" w:rsidP="004F3FC3">
      <w:pPr>
        <w:ind w:firstLine="709"/>
        <w:contextualSpacing/>
        <w:jc w:val="both"/>
        <w:rPr>
          <w:sz w:val="28"/>
          <w:szCs w:val="28"/>
        </w:rPr>
      </w:pPr>
      <w:r w:rsidRPr="00091176">
        <w:rPr>
          <w:sz w:val="28"/>
          <w:szCs w:val="28"/>
        </w:rPr>
        <w:t xml:space="preserve">По сравнению с 2020 годом за счет средств дорожного фонда было направлено на 711 783,8 тыс. руб. или на 18,5% меньше на ремонт, капитальный ремонт региональных автомобильных дорог и на 349 939,7 тыс. руб. или на 53,1% меньше на строительство региональных автомобильных дорог за счет уменьшения объема средств федерального бюджета. </w:t>
      </w:r>
    </w:p>
    <w:p w14:paraId="0E146AF9" w14:textId="77777777" w:rsidR="004F3FC3" w:rsidRPr="00091176" w:rsidRDefault="004F3FC3" w:rsidP="004F3FC3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091176">
        <w:rPr>
          <w:sz w:val="28"/>
          <w:szCs w:val="28"/>
        </w:rPr>
        <w:t>Исполнение дорожного фонда Ивановской области в 2021 году составило 6 839 304,2 тыс. руб. или 89,6% от предусмотренных бюджетных ассигнований.</w:t>
      </w:r>
    </w:p>
    <w:p w14:paraId="405889D4" w14:textId="77777777" w:rsidR="004F3FC3" w:rsidRPr="00091176" w:rsidRDefault="004F3FC3" w:rsidP="004F3FC3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091176">
        <w:rPr>
          <w:color w:val="000000"/>
          <w:sz w:val="28"/>
          <w:szCs w:val="28"/>
        </w:rPr>
        <w:t>Основными причинами неисполнения бюджетных ассигнований в рамках дорожного фонда Ивановской области являлись:</w:t>
      </w:r>
    </w:p>
    <w:p w14:paraId="1FAC6CC6" w14:textId="77777777" w:rsidR="004F3FC3" w:rsidRPr="00091176" w:rsidRDefault="004F3FC3" w:rsidP="004F3FC3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091176">
        <w:rPr>
          <w:color w:val="000000"/>
          <w:sz w:val="28"/>
          <w:szCs w:val="28"/>
        </w:rPr>
        <w:t xml:space="preserve">– нарушение подрядчиками сроков выполнения работ, некачественным выполнением работ по содержанию, капитальному ремонту и ремонту автомобильных дорог общего пользования регионального и местного значения, проектных работ по строительству региональных автомобильных дорог; </w:t>
      </w:r>
    </w:p>
    <w:p w14:paraId="34D5AAD7" w14:textId="77777777" w:rsidR="004F3FC3" w:rsidRPr="00091176" w:rsidRDefault="004F3FC3" w:rsidP="004F3FC3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091176">
        <w:rPr>
          <w:color w:val="000000"/>
          <w:sz w:val="28"/>
          <w:szCs w:val="28"/>
        </w:rPr>
        <w:lastRenderedPageBreak/>
        <w:t xml:space="preserve">– экономия в результате проведения конкурсных процедур; </w:t>
      </w:r>
    </w:p>
    <w:p w14:paraId="0407DBD1" w14:textId="77777777" w:rsidR="004F3FC3" w:rsidRPr="00091176" w:rsidRDefault="004F3FC3" w:rsidP="004F3FC3">
      <w:pPr>
        <w:pStyle w:val="a5"/>
        <w:suppressAutoHyphens/>
        <w:ind w:firstLine="708"/>
        <w:rPr>
          <w:color w:val="000000"/>
          <w:sz w:val="28"/>
          <w:szCs w:val="28"/>
        </w:rPr>
      </w:pPr>
      <w:r w:rsidRPr="00091176">
        <w:rPr>
          <w:color w:val="000000"/>
          <w:sz w:val="28"/>
          <w:szCs w:val="28"/>
        </w:rPr>
        <w:t>– отсутствие необходимости в выполнении работ, предусмотренных сводным сметным расчётом (отпадающие работы, непредвиденные затраты подрядчика), в отношении автомобильных дорог общего пользования регионального и местного значения.</w:t>
      </w:r>
    </w:p>
    <w:p w14:paraId="3C888F02" w14:textId="77777777" w:rsidR="004F3FC3" w:rsidRPr="008D05A2" w:rsidRDefault="004F3FC3" w:rsidP="004F3FC3">
      <w:pPr>
        <w:pStyle w:val="a5"/>
        <w:suppressAutoHyphens/>
        <w:ind w:firstLine="708"/>
        <w:rPr>
          <w:sz w:val="28"/>
          <w:szCs w:val="28"/>
        </w:rPr>
      </w:pPr>
      <w:r w:rsidRPr="00091176">
        <w:rPr>
          <w:rFonts w:eastAsia="Calibri"/>
          <w:color w:val="000000"/>
          <w:sz w:val="28"/>
          <w:szCs w:val="28"/>
          <w:lang w:eastAsia="en-US"/>
        </w:rPr>
        <w:t>По данному подразделу в сумме 84 467,8 тыс. руб. или 73,9 % от предусмотренных бюджетных ассигнований исполнены расходы на предоставление субсидий бюджетам муниципальных образований Ивановской области на строительство (реконструкцию) объектов транспортной инфраструктуры в рамках стимулирования программ развития жилищного строительства в связи с нарушением подрядчиком сроков выполнения работ.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5DE30E66" w14:textId="77777777" w:rsidR="004F3FC3" w:rsidRPr="00252CE7" w:rsidRDefault="004F3FC3" w:rsidP="004F3FC3">
      <w:pPr>
        <w:pStyle w:val="a5"/>
        <w:ind w:firstLine="709"/>
        <w:rPr>
          <w:sz w:val="28"/>
          <w:szCs w:val="28"/>
        </w:rPr>
      </w:pPr>
      <w:r w:rsidRPr="00252CE7">
        <w:rPr>
          <w:b/>
          <w:sz w:val="28"/>
          <w:szCs w:val="28"/>
        </w:rPr>
        <w:t>По подразделу 0412</w:t>
      </w:r>
      <w:r w:rsidRPr="00252CE7">
        <w:rPr>
          <w:rFonts w:eastAsia="Calibri"/>
          <w:b/>
          <w:bCs/>
          <w:sz w:val="28"/>
          <w:szCs w:val="28"/>
        </w:rPr>
        <w:t xml:space="preserve"> «Другие вопросы в области национальной экономики» </w:t>
      </w:r>
      <w:r w:rsidRPr="00252CE7">
        <w:rPr>
          <w:sz w:val="28"/>
          <w:szCs w:val="28"/>
        </w:rPr>
        <w:t>исполнение расходов составило 377 546,9 тыс. руб. или 81,7 % от утвержденных бюджетных ассигнований. Уменьшение расходов за 2021 год по сравнению с 2020 годом составило 426 148,7 тыс. руб. (53,0 %), что связано с предоставлением в 2020 году средств федерального бюджета на оказани</w:t>
      </w:r>
      <w:r>
        <w:rPr>
          <w:sz w:val="28"/>
          <w:szCs w:val="28"/>
        </w:rPr>
        <w:t>е</w:t>
      </w:r>
      <w:r w:rsidRPr="00252CE7">
        <w:rPr>
          <w:sz w:val="28"/>
          <w:szCs w:val="28"/>
        </w:rPr>
        <w:t xml:space="preserve">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инфекции. </w:t>
      </w:r>
    </w:p>
    <w:p w14:paraId="6AAC549D" w14:textId="77777777" w:rsidR="004F3FC3" w:rsidRDefault="004F3FC3" w:rsidP="004F3FC3">
      <w:pPr>
        <w:pStyle w:val="a5"/>
        <w:ind w:firstLine="709"/>
        <w:rPr>
          <w:sz w:val="28"/>
          <w:szCs w:val="28"/>
        </w:rPr>
      </w:pPr>
      <w:r w:rsidRPr="00252CE7">
        <w:rPr>
          <w:sz w:val="28"/>
          <w:szCs w:val="28"/>
        </w:rPr>
        <w:t>В 2021 году не предоставлялись средства федерального бюджета на реализацию мероприятий по повышению производительности труда на предприятиях Ивановской области.</w:t>
      </w:r>
    </w:p>
    <w:p w14:paraId="70370B03" w14:textId="77777777" w:rsidR="004F3FC3" w:rsidRPr="00431E7A" w:rsidRDefault="004F3FC3" w:rsidP="004F3FC3">
      <w:pPr>
        <w:pStyle w:val="a5"/>
        <w:ind w:firstLine="709"/>
        <w:rPr>
          <w:sz w:val="28"/>
          <w:szCs w:val="28"/>
        </w:rPr>
      </w:pPr>
      <w:r w:rsidRPr="00431E7A">
        <w:rPr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средства были направлены на предоставление субсидий, в том числе:</w:t>
      </w:r>
    </w:p>
    <w:p w14:paraId="0AAE5539" w14:textId="77777777" w:rsidR="004F3FC3" w:rsidRPr="00431E7A" w:rsidRDefault="004F3FC3" w:rsidP="004F3FC3">
      <w:pPr>
        <w:pStyle w:val="a5"/>
        <w:ind w:firstLine="709"/>
        <w:rPr>
          <w:sz w:val="28"/>
          <w:szCs w:val="28"/>
        </w:rPr>
      </w:pPr>
      <w:r w:rsidRPr="00431E7A">
        <w:rPr>
          <w:sz w:val="28"/>
          <w:szCs w:val="28"/>
        </w:rPr>
        <w:t>- автономной некоммерческой организации «Центр развития предпринимательства и поддержки экспорта Ивановской области» на предоставление услуг для физических лиц, применяющих специальный налоговый режим «Налог на профессиональный доход»; на организацию деятельности центра «Мой бизнес» и на развитие центра поддержки экспорта; на вовлечение граждан в предпринимательскую деятельность;</w:t>
      </w:r>
    </w:p>
    <w:p w14:paraId="5D082B2B" w14:textId="77777777" w:rsidR="004F3FC3" w:rsidRPr="00431E7A" w:rsidRDefault="004F3FC3" w:rsidP="004F3FC3">
      <w:pPr>
        <w:pStyle w:val="a5"/>
        <w:ind w:firstLine="709"/>
        <w:rPr>
          <w:sz w:val="28"/>
          <w:szCs w:val="28"/>
        </w:rPr>
      </w:pPr>
      <w:r w:rsidRPr="00431E7A">
        <w:rPr>
          <w:sz w:val="28"/>
          <w:szCs w:val="28"/>
        </w:rPr>
        <w:t>- субъектам малого и среднего предпринимательства, осуществляющим деятельность в сфере социального предпринимательства;</w:t>
      </w:r>
    </w:p>
    <w:p w14:paraId="1D6D0B0E" w14:textId="77777777" w:rsidR="004F3FC3" w:rsidRPr="00252CE7" w:rsidRDefault="004F3FC3" w:rsidP="004F3FC3">
      <w:pPr>
        <w:pStyle w:val="a5"/>
        <w:ind w:firstLine="709"/>
        <w:rPr>
          <w:sz w:val="28"/>
          <w:szCs w:val="28"/>
        </w:rPr>
      </w:pPr>
      <w:r w:rsidRPr="00431E7A">
        <w:rPr>
          <w:sz w:val="28"/>
          <w:szCs w:val="28"/>
        </w:rPr>
        <w:t>- автономной некоммерческой организации «Центр гарантийный поддержки Ивановской области» на обеспечение предоставления поручительств (гарантий) субъектам малого и среднего предпринимательства.</w:t>
      </w:r>
    </w:p>
    <w:p w14:paraId="403C3939" w14:textId="77777777" w:rsidR="00784BE2" w:rsidRPr="00784BE2" w:rsidRDefault="00784BE2" w:rsidP="00784BE2">
      <w:pPr>
        <w:suppressAutoHyphens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904B00" w14:textId="77777777" w:rsidR="003F446C" w:rsidRDefault="003F446C" w:rsidP="003F446C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  <w:r w:rsidRPr="003F446C">
        <w:rPr>
          <w:b/>
          <w:color w:val="000000"/>
          <w:sz w:val="28"/>
          <w:szCs w:val="20"/>
        </w:rPr>
        <w:t>Раздел 0500 «Жилищно-коммунальное хозяйство»</w:t>
      </w:r>
    </w:p>
    <w:p w14:paraId="67613E07" w14:textId="77777777" w:rsidR="004F3FC3" w:rsidRPr="00252CE7" w:rsidRDefault="004F3FC3" w:rsidP="004F3FC3">
      <w:pPr>
        <w:suppressAutoHyphens/>
        <w:ind w:firstLine="709"/>
        <w:jc w:val="center"/>
        <w:rPr>
          <w:b/>
          <w:color w:val="000000"/>
          <w:sz w:val="28"/>
          <w:szCs w:val="20"/>
        </w:rPr>
      </w:pPr>
    </w:p>
    <w:p w14:paraId="18958543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b/>
          <w:color w:val="000000"/>
          <w:sz w:val="28"/>
          <w:szCs w:val="20"/>
        </w:rPr>
        <w:t>По подразделу 0501 «Жилищное хозяйство»</w:t>
      </w:r>
      <w:r w:rsidRPr="00252CE7">
        <w:rPr>
          <w:color w:val="000000"/>
          <w:sz w:val="28"/>
          <w:szCs w:val="20"/>
        </w:rPr>
        <w:t xml:space="preserve"> расходы по подразделу исполнены в сумме 157 092,5 тыс. руб. (62,2% от утверждённых бюджетных ассигнований), что на 72 198,1 тыс. руб. (185%) больше, чем в 2020 году. </w:t>
      </w:r>
    </w:p>
    <w:p w14:paraId="3B261256" w14:textId="77777777" w:rsidR="004F3FC3" w:rsidRPr="00252CE7" w:rsidRDefault="004F3FC3" w:rsidP="004F3FC3">
      <w:pPr>
        <w:suppressAutoHyphens/>
        <w:ind w:firstLine="709"/>
        <w:jc w:val="both"/>
        <w:rPr>
          <w:sz w:val="28"/>
          <w:szCs w:val="28"/>
        </w:rPr>
      </w:pPr>
      <w:r w:rsidRPr="00252CE7">
        <w:rPr>
          <w:sz w:val="28"/>
          <w:szCs w:val="28"/>
        </w:rPr>
        <w:t>Увеличение объёма бюджетных ассигнований в 2021 году на реализацию региональной адресной программы переселения граждан</w:t>
      </w:r>
      <w:r w:rsidRPr="00252CE7">
        <w:rPr>
          <w:color w:val="000000"/>
          <w:sz w:val="28"/>
          <w:szCs w:val="20"/>
        </w:rPr>
        <w:t xml:space="preserve"> из аварийного жилищного фонда</w:t>
      </w:r>
      <w:r w:rsidRPr="00252CE7">
        <w:rPr>
          <w:sz w:val="28"/>
          <w:szCs w:val="28"/>
        </w:rPr>
        <w:t xml:space="preserve"> по сравнению с объёмами бюджетных ассигнований в 2020 году связано с </w:t>
      </w:r>
      <w:r w:rsidRPr="00252CE7">
        <w:rPr>
          <w:sz w:val="28"/>
          <w:szCs w:val="28"/>
        </w:rPr>
        <w:lastRenderedPageBreak/>
        <w:t xml:space="preserve">увеличением средств Фонда реформирования жилищно-коммунального хозяйства на реализацию этапов 2020 и 2021 годов региональной программы. </w:t>
      </w:r>
    </w:p>
    <w:p w14:paraId="3E9A5385" w14:textId="77777777" w:rsidR="004F3FC3" w:rsidRPr="00252CE7" w:rsidRDefault="004F3FC3" w:rsidP="004F3FC3">
      <w:pPr>
        <w:suppressAutoHyphens/>
        <w:ind w:firstLine="709"/>
        <w:jc w:val="both"/>
        <w:rPr>
          <w:i/>
          <w:color w:val="000000"/>
          <w:sz w:val="28"/>
          <w:szCs w:val="20"/>
        </w:rPr>
      </w:pPr>
      <w:r w:rsidRPr="00252CE7">
        <w:rPr>
          <w:sz w:val="28"/>
          <w:szCs w:val="28"/>
        </w:rPr>
        <w:t xml:space="preserve">Кроме этого, исполнены расходы </w:t>
      </w:r>
      <w:r w:rsidRPr="00252CE7">
        <w:rPr>
          <w:color w:val="000000"/>
          <w:sz w:val="28"/>
          <w:szCs w:val="20"/>
        </w:rPr>
        <w:t>в сумме 1 145,8</w:t>
      </w:r>
      <w:r w:rsidRPr="00252CE7">
        <w:rPr>
          <w:sz w:val="28"/>
          <w:szCs w:val="28"/>
        </w:rPr>
        <w:t xml:space="preserve"> тыс. руб. на проведение капитального ремонта общего имущества в многоквартирном доме городского округа Иваново, с выполнением мероприятий по энергосбережению и повышению энергетической эффективности, поступивших от государственной корпорации – Фонда содействия реформированию жилищно-коммунального хозяйства в виде иного межбюджетного трансферта.</w:t>
      </w:r>
    </w:p>
    <w:p w14:paraId="4182ECD5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b/>
          <w:sz w:val="28"/>
          <w:szCs w:val="28"/>
        </w:rPr>
        <w:t>По подразделу 0502 «Жилищно-коммунальное хозяйство»</w:t>
      </w:r>
      <w:r w:rsidRPr="00252CE7">
        <w:rPr>
          <w:rFonts w:eastAsia="Calibri"/>
          <w:b/>
          <w:bCs/>
          <w:sz w:val="28"/>
          <w:szCs w:val="28"/>
        </w:rPr>
        <w:t xml:space="preserve"> </w:t>
      </w:r>
      <w:r w:rsidRPr="00252CE7">
        <w:rPr>
          <w:color w:val="000000"/>
          <w:sz w:val="28"/>
          <w:szCs w:val="20"/>
        </w:rPr>
        <w:t>в 2021 году расходы по подразделу исполнены в сумме 1 204 818,3 тыс. руб. (85,8% от утверждённых бюджетных ассигнований), что на 92 403,2 тыс. руб. (9,3%) больше, чем в 2020 году.</w:t>
      </w:r>
    </w:p>
    <w:p w14:paraId="56C48736" w14:textId="77777777" w:rsidR="004F3FC3" w:rsidRPr="00252CE7" w:rsidRDefault="004F3FC3" w:rsidP="004F3FC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252CE7">
        <w:rPr>
          <w:color w:val="000000"/>
          <w:sz w:val="28"/>
        </w:rPr>
        <w:t>В рамках реализации государственной программы Ивановской области «Обеспечение услугами жилищно-коммунального хозяйства населения Ивановской области»</w:t>
      </w:r>
      <w:r w:rsidRPr="00252CE7">
        <w:rPr>
          <w:rFonts w:eastAsiaTheme="minorHAnsi"/>
          <w:sz w:val="28"/>
          <w:szCs w:val="28"/>
          <w:lang w:eastAsia="en-US"/>
        </w:rPr>
        <w:t xml:space="preserve"> осуществляется компенсация выпадающих доходов </w:t>
      </w:r>
      <w:r w:rsidRPr="00252CE7">
        <w:rPr>
          <w:color w:val="000000"/>
          <w:sz w:val="28"/>
        </w:rPr>
        <w:t xml:space="preserve">организациям коммунального хозяйства </w:t>
      </w:r>
      <w:r w:rsidRPr="00252CE7">
        <w:rPr>
          <w:rFonts w:eastAsiaTheme="minorHAnsi"/>
          <w:sz w:val="28"/>
          <w:szCs w:val="28"/>
          <w:lang w:eastAsia="en-US"/>
        </w:rPr>
        <w:t>путём предоставления субсидий за счёт средств областного бюджета. Бюджетному возмещению подлежат недополученные доходы теплоснабжающих организаций, организаций водопроводно-канализационного хозяйства, организаций, осуществляющих горячее водоснабжение, возникающие в результате превышения размера расходов, связанных с обеспечением теплоснабжения, горячего, холодного водоснабжение и (или) водоотведение, учтённых в составе тарифов на тепловую энергию (мощность), горячее, холодное водоснабжение и (или) водоотведение на соответствующий регулируемому год, над расходами, приходящимися на эти цели, в установленных льготных тарифах на указанные услуги. Р</w:t>
      </w:r>
      <w:r w:rsidRPr="00252CE7">
        <w:rPr>
          <w:color w:val="000000"/>
          <w:sz w:val="28"/>
        </w:rPr>
        <w:t xml:space="preserve">асходы на предоставление субсидий организациям коммунального хозяйства на возмещение недополученных доходов от разницы в тарифах на тепловую энергию, горячее, холодное водоснабжение и водоотведение исполнены </w:t>
      </w:r>
      <w:r w:rsidRPr="00252CE7">
        <w:rPr>
          <w:color w:val="000000"/>
          <w:sz w:val="28"/>
          <w:szCs w:val="20"/>
        </w:rPr>
        <w:t xml:space="preserve">в сумме 854 369,7 тыс. руб. (85,9 % от утверждённых бюджетных ассигнований), что </w:t>
      </w:r>
      <w:r w:rsidRPr="00252CE7">
        <w:rPr>
          <w:color w:val="000000"/>
          <w:sz w:val="28"/>
        </w:rPr>
        <w:t>на  2,9% больше, чем в 2020 году, в связи с выделением грантов в форме субсидий бюджетным учреждениям, являющимся ресурсоснабжающими организациями и оказывающими коммунальные услуги на территории Ивановской области.</w:t>
      </w:r>
    </w:p>
    <w:p w14:paraId="4C8408AB" w14:textId="77777777" w:rsidR="004F3FC3" w:rsidRPr="00252CE7" w:rsidRDefault="004F3FC3" w:rsidP="004F3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CE7">
        <w:rPr>
          <w:color w:val="000000"/>
          <w:sz w:val="28"/>
        </w:rPr>
        <w:t>Расходы на предоставление субсидий бюджетам муниципальных образований для реализации мероприятий по модернизации объектов коммунальной инфраструктуры исполнены в сумме 106 458,7 тыс. руб. Средства были направлены</w:t>
      </w:r>
      <w:r w:rsidRPr="00091176">
        <w:rPr>
          <w:color w:val="000000"/>
          <w:sz w:val="28"/>
        </w:rPr>
        <w:t xml:space="preserve"> </w:t>
      </w:r>
      <w:r w:rsidRPr="00252CE7">
        <w:rPr>
          <w:sz w:val="28"/>
          <w:szCs w:val="28"/>
        </w:rPr>
        <w:t>на строительство, реконструкцию объектов теплоснабжения, водоснабжения, водоотведения, ремонт водопроводных, тепловых сетей в муниципальных образованиях.</w:t>
      </w:r>
    </w:p>
    <w:p w14:paraId="004D711A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b/>
          <w:color w:val="000000"/>
          <w:sz w:val="28"/>
          <w:szCs w:val="20"/>
        </w:rPr>
        <w:t>По подразделу 0503 «Благоустройство»</w:t>
      </w:r>
      <w:r w:rsidRPr="00252CE7">
        <w:rPr>
          <w:b/>
          <w:bCs/>
          <w:color w:val="000000"/>
          <w:sz w:val="28"/>
          <w:szCs w:val="20"/>
        </w:rPr>
        <w:t xml:space="preserve"> </w:t>
      </w:r>
      <w:r w:rsidRPr="00252CE7">
        <w:rPr>
          <w:bCs/>
          <w:color w:val="000000"/>
          <w:sz w:val="28"/>
          <w:szCs w:val="20"/>
        </w:rPr>
        <w:t>в</w:t>
      </w:r>
      <w:r w:rsidRPr="00252CE7">
        <w:rPr>
          <w:color w:val="000000"/>
          <w:sz w:val="28"/>
          <w:szCs w:val="20"/>
        </w:rPr>
        <w:t xml:space="preserve"> 2021 году расходы по подразделу исполнены в сумме 405 050,8 тыс. руб., что на 79 626,8 тыс. руб. (16,4 %) меньше, чем в 2020 году.</w:t>
      </w:r>
    </w:p>
    <w:p w14:paraId="35F891EB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Расходы на предоставление субсидий бюджетам муниципальных образований на благоустройство территорий муниципальных образований исполнены в сумме 3 500,0 тыс. руб., что на 69 253,3 тыс. руб. меньше, чем в 2020 году.</w:t>
      </w:r>
    </w:p>
    <w:p w14:paraId="1C02A2F1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lastRenderedPageBreak/>
        <w:t>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12 377,0 тыс. руб., что на 11,1 % меньше, чем в 2020 году.</w:t>
      </w:r>
    </w:p>
    <w:p w14:paraId="2C31ACC0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Расходы на реализацию программ формирования современной городской среды в 2021 году исполнены в сумме 307</w:t>
      </w:r>
      <w:r w:rsidRPr="00252CE7">
        <w:rPr>
          <w:color w:val="000000"/>
          <w:sz w:val="28"/>
          <w:szCs w:val="20"/>
          <w:lang w:val="en-US"/>
        </w:rPr>
        <w:t> </w:t>
      </w:r>
      <w:r w:rsidRPr="00252CE7">
        <w:rPr>
          <w:color w:val="000000"/>
          <w:sz w:val="28"/>
          <w:szCs w:val="20"/>
        </w:rPr>
        <w:t>648.9 тыс. руб., что на 17</w:t>
      </w:r>
      <w:r w:rsidRPr="00252CE7">
        <w:rPr>
          <w:color w:val="000000"/>
          <w:sz w:val="28"/>
          <w:szCs w:val="20"/>
          <w:lang w:val="en-US"/>
        </w:rPr>
        <w:t> </w:t>
      </w:r>
      <w:r w:rsidRPr="00252CE7">
        <w:rPr>
          <w:color w:val="000000"/>
          <w:sz w:val="28"/>
          <w:szCs w:val="20"/>
        </w:rPr>
        <w:t>934.1 тыс. руб. меньше по сравнению с 2020 годом в связи с уменьшением размера межбюджетного трансферта из федерального бюджета.</w:t>
      </w:r>
    </w:p>
    <w:p w14:paraId="08BD1A3E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В 2021 году исполнены расходы на:</w:t>
      </w:r>
    </w:p>
    <w:p w14:paraId="59A483DB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– реализацию мероприятий федеральной целевой программы «Увековечение памяти погибших при защите Отечества на 2019 - 2024 годы» в сумме 1 995,6 тыс. руб.;</w:t>
      </w:r>
    </w:p>
    <w:p w14:paraId="17633F67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– обеспечение деятельности автономной некоммерческой организации «Центр территориального развития Ивановской области» в сумме 18 946,8 тыс. руб. на разработку концепций развития территорий и благоустройства общественных пространств муниципальных образований Ивановской области, проведение образовательных семинаров, лекций, круглых столов в сфере развития городской среды муниципальных образований;</w:t>
      </w:r>
    </w:p>
    <w:p w14:paraId="558419E6" w14:textId="77777777" w:rsidR="004F3FC3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– реализацию проектов территорий муниципальных образований, основанных на местных инициативах, исполнены в сумме 49 250,8 тыс. руб., что позволило благоустроить общественные и дворовые территории 96 ТОС-ам.</w:t>
      </w:r>
    </w:p>
    <w:p w14:paraId="47E27155" w14:textId="77777777" w:rsidR="004F3FC3" w:rsidRPr="00252CE7" w:rsidRDefault="004F3FC3" w:rsidP="004F3FC3">
      <w:pPr>
        <w:ind w:firstLine="709"/>
        <w:jc w:val="both"/>
        <w:rPr>
          <w:sz w:val="28"/>
          <w:szCs w:val="28"/>
        </w:rPr>
      </w:pPr>
      <w:r w:rsidRPr="00252CE7">
        <w:rPr>
          <w:b/>
          <w:sz w:val="28"/>
          <w:szCs w:val="28"/>
        </w:rPr>
        <w:t xml:space="preserve">По подразделу 0505 </w:t>
      </w:r>
      <w:r w:rsidRPr="00252CE7">
        <w:rPr>
          <w:rFonts w:eastAsia="Calibri"/>
          <w:b/>
          <w:sz w:val="28"/>
          <w:szCs w:val="28"/>
        </w:rPr>
        <w:t>«Другие вопросы в области жилищно-коммунального хозяйства»</w:t>
      </w:r>
      <w:r w:rsidRPr="00252CE7">
        <w:rPr>
          <w:rFonts w:eastAsia="Calibri"/>
          <w:sz w:val="28"/>
          <w:szCs w:val="28"/>
        </w:rPr>
        <w:t xml:space="preserve"> </w:t>
      </w:r>
    </w:p>
    <w:p w14:paraId="5522AF7B" w14:textId="77777777" w:rsidR="004F3FC3" w:rsidRPr="00252CE7" w:rsidRDefault="004F3FC3" w:rsidP="004F3FC3">
      <w:pPr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В 2021 году расходы по подразделу исполнены в сумме 525 699,6 тыс. руб., что на 64 199,8 тыс. руб. (10,9 %) меньше, чем в 2020 году.</w:t>
      </w:r>
    </w:p>
    <w:p w14:paraId="2EB2E736" w14:textId="77777777" w:rsidR="004F3FC3" w:rsidRPr="00252CE7" w:rsidRDefault="004F3FC3" w:rsidP="004F3FC3">
      <w:pPr>
        <w:suppressAutoHyphens/>
        <w:spacing w:line="276" w:lineRule="auto"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В 2021 году 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исполнены в сумме 170 000,0 тыс. руб., что на 273 268,4 тыс. руб. меньше, чем в 2020 году, так как в 2021 году муниципальные образования Ивановской области не вошли в список победителей конкурса и средства федерального бюджета не были запланированы бюджету Ивановской области.</w:t>
      </w:r>
    </w:p>
    <w:p w14:paraId="205CE12E" w14:textId="77777777" w:rsidR="004F3FC3" w:rsidRPr="00252CE7" w:rsidRDefault="004F3FC3" w:rsidP="004F3FC3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</w:p>
    <w:p w14:paraId="7CCD0695" w14:textId="1C745E08" w:rsidR="002A19BA" w:rsidRDefault="007A092D" w:rsidP="002A19BA">
      <w:pPr>
        <w:pStyle w:val="a5"/>
        <w:tabs>
          <w:tab w:val="left" w:pos="709"/>
          <w:tab w:val="left" w:pos="851"/>
        </w:tabs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Раздел </w:t>
      </w:r>
      <w:r w:rsidR="002A19BA" w:rsidRPr="002A19BA">
        <w:rPr>
          <w:b/>
          <w:color w:val="000000"/>
          <w:sz w:val="28"/>
          <w:szCs w:val="28"/>
        </w:rPr>
        <w:t>0600</w:t>
      </w:r>
      <w:r w:rsidR="001074B6">
        <w:rPr>
          <w:b/>
          <w:color w:val="000000"/>
          <w:sz w:val="28"/>
          <w:szCs w:val="28"/>
        </w:rPr>
        <w:t xml:space="preserve"> </w:t>
      </w:r>
      <w:r w:rsidR="002A19BA" w:rsidRPr="002A19BA">
        <w:rPr>
          <w:b/>
          <w:color w:val="000000"/>
          <w:sz w:val="28"/>
          <w:szCs w:val="28"/>
        </w:rPr>
        <w:t>«Охрана окружающей среды»</w:t>
      </w:r>
    </w:p>
    <w:p w14:paraId="4CA89AA8" w14:textId="77777777" w:rsidR="004F3FC3" w:rsidRPr="00252CE7" w:rsidRDefault="004F3FC3" w:rsidP="004F3FC3">
      <w:pPr>
        <w:pStyle w:val="a5"/>
        <w:tabs>
          <w:tab w:val="left" w:pos="709"/>
          <w:tab w:val="left" w:pos="851"/>
        </w:tabs>
        <w:suppressAutoHyphens/>
        <w:ind w:firstLine="709"/>
        <w:rPr>
          <w:b/>
          <w:color w:val="000000"/>
          <w:sz w:val="28"/>
          <w:szCs w:val="28"/>
        </w:rPr>
      </w:pPr>
    </w:p>
    <w:p w14:paraId="7B4209CD" w14:textId="77777777" w:rsidR="004F3FC3" w:rsidRPr="00252CE7" w:rsidRDefault="004F3FC3" w:rsidP="004F3F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252CE7">
        <w:rPr>
          <w:rFonts w:eastAsia="Calibri"/>
          <w:b/>
          <w:bCs/>
          <w:sz w:val="28"/>
          <w:szCs w:val="28"/>
        </w:rPr>
        <w:t>По подразделу 0602 «Сбор, удаление отходов и очистка сточных вод»</w:t>
      </w:r>
      <w:r w:rsidRPr="00252CE7">
        <w:rPr>
          <w:rFonts w:eastAsia="Calibri"/>
          <w:bCs/>
          <w:sz w:val="28"/>
          <w:szCs w:val="28"/>
        </w:rPr>
        <w:t xml:space="preserve"> р</w:t>
      </w:r>
      <w:r w:rsidRPr="00252CE7">
        <w:rPr>
          <w:color w:val="000000"/>
          <w:sz w:val="28"/>
          <w:szCs w:val="20"/>
        </w:rPr>
        <w:t>асходы по данному подразделу исполнены в сумме 385 013,2 тыс. руб., в 2020 году исполнения не было.</w:t>
      </w:r>
    </w:p>
    <w:p w14:paraId="2F7EF775" w14:textId="77777777" w:rsidR="004F3FC3" w:rsidRPr="00252CE7" w:rsidRDefault="004F3FC3" w:rsidP="004F3FC3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252CE7">
        <w:rPr>
          <w:color w:val="000000"/>
          <w:sz w:val="28"/>
          <w:szCs w:val="20"/>
        </w:rPr>
        <w:t xml:space="preserve">В рамках </w:t>
      </w:r>
      <w:r w:rsidRPr="00252CE7">
        <w:rPr>
          <w:sz w:val="28"/>
          <w:szCs w:val="28"/>
        </w:rPr>
        <w:t xml:space="preserve">регионального проекта </w:t>
      </w:r>
      <w:r w:rsidRPr="00252CE7">
        <w:rPr>
          <w:rFonts w:eastAsia="Calibri"/>
          <w:bCs/>
          <w:sz w:val="28"/>
          <w:szCs w:val="28"/>
        </w:rPr>
        <w:t xml:space="preserve">«Оздоровление Волги» в целях достижения результатов национального проекта «Экология» началась </w:t>
      </w:r>
      <w:r w:rsidRPr="00252CE7">
        <w:rPr>
          <w:sz w:val="28"/>
          <w:szCs w:val="20"/>
        </w:rPr>
        <w:t>реализация следующих мероприятий:</w:t>
      </w:r>
    </w:p>
    <w:p w14:paraId="34E81241" w14:textId="77777777" w:rsidR="004F3FC3" w:rsidRPr="00252CE7" w:rsidRDefault="004F3FC3" w:rsidP="004F3F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r w:rsidRPr="00252CE7">
        <w:rPr>
          <w:sz w:val="28"/>
          <w:szCs w:val="20"/>
        </w:rPr>
        <w:t>– строительство очистных сооружений канализации в г. Кинешма в сумме 207 843,2</w:t>
      </w:r>
      <w:r w:rsidRPr="00252CE7">
        <w:rPr>
          <w:sz w:val="28"/>
          <w:szCs w:val="28"/>
        </w:rPr>
        <w:t xml:space="preserve"> тыс. руб.;</w:t>
      </w:r>
    </w:p>
    <w:p w14:paraId="46111DC8" w14:textId="77777777" w:rsidR="004F3FC3" w:rsidRPr="00252CE7" w:rsidRDefault="004F3FC3" w:rsidP="004F3F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r w:rsidRPr="00252CE7">
        <w:rPr>
          <w:sz w:val="28"/>
          <w:szCs w:val="20"/>
        </w:rPr>
        <w:lastRenderedPageBreak/>
        <w:t xml:space="preserve">– строительство </w:t>
      </w:r>
      <w:r w:rsidRPr="00252CE7">
        <w:rPr>
          <w:rFonts w:eastAsia="Calibri"/>
          <w:sz w:val="28"/>
          <w:szCs w:val="28"/>
          <w:lang w:eastAsia="en-US"/>
        </w:rPr>
        <w:t>централизованной системы водоотведения г. Наволоки с подключением в централизованную систему г.о. Кинешма</w:t>
      </w:r>
      <w:r w:rsidRPr="00252CE7">
        <w:rPr>
          <w:sz w:val="28"/>
          <w:szCs w:val="20"/>
        </w:rPr>
        <w:t xml:space="preserve"> в сумме </w:t>
      </w:r>
      <w:r w:rsidRPr="00252CE7">
        <w:rPr>
          <w:sz w:val="28"/>
          <w:szCs w:val="28"/>
        </w:rPr>
        <w:t xml:space="preserve">177 170,0 тыс. руб. </w:t>
      </w:r>
    </w:p>
    <w:p w14:paraId="1D0C3050" w14:textId="77777777" w:rsidR="004F3FC3" w:rsidRPr="00252CE7" w:rsidRDefault="004F3FC3" w:rsidP="004F3F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252CE7">
        <w:rPr>
          <w:rFonts w:eastAsia="Calibri"/>
          <w:b/>
          <w:bCs/>
          <w:sz w:val="28"/>
          <w:szCs w:val="28"/>
        </w:rPr>
        <w:t>По подразделу 0603 «Охрана объектов растительного и животного мира и среды их обитания»</w:t>
      </w:r>
      <w:r w:rsidRPr="00252CE7">
        <w:rPr>
          <w:rFonts w:eastAsia="Calibri"/>
          <w:bCs/>
          <w:sz w:val="28"/>
          <w:szCs w:val="28"/>
        </w:rPr>
        <w:t xml:space="preserve"> р</w:t>
      </w:r>
      <w:r w:rsidRPr="00252CE7">
        <w:rPr>
          <w:color w:val="000000"/>
          <w:sz w:val="28"/>
          <w:szCs w:val="20"/>
        </w:rPr>
        <w:t>асходы по данному подразделу исполнены в сумме 175 864,5 тыс. руб. (98,6% от утверждённых бюджетных ассигнований) или 1320 % к уровню 2020 года.</w:t>
      </w:r>
    </w:p>
    <w:p w14:paraId="77A628ED" w14:textId="77777777" w:rsidR="004F3FC3" w:rsidRPr="00252CE7" w:rsidRDefault="004F3FC3" w:rsidP="004F3F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>В рамках данного подраздела осуществлялись расходы по:</w:t>
      </w:r>
    </w:p>
    <w:p w14:paraId="3C7D1152" w14:textId="77777777" w:rsidR="004F3FC3" w:rsidRPr="00252CE7" w:rsidRDefault="004F3FC3" w:rsidP="004F3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CE7">
        <w:rPr>
          <w:color w:val="000000"/>
          <w:sz w:val="28"/>
          <w:szCs w:val="20"/>
        </w:rPr>
        <w:t xml:space="preserve">       - обеспечению функционирования территориальной системы наблюдений за состоянием атмосферного воздуха на территории Ивановской области (</w:t>
      </w:r>
      <w:r w:rsidRPr="00252CE7">
        <w:rPr>
          <w:sz w:val="28"/>
          <w:szCs w:val="28"/>
        </w:rPr>
        <w:t>эксплуатация автоматизированного стационарного поста-лаборатории для контроля за уровнем загрязнения атмосферного воздуха, установленного в городе Шуя);</w:t>
      </w:r>
    </w:p>
    <w:p w14:paraId="250E4F22" w14:textId="77777777" w:rsidR="004F3FC3" w:rsidRPr="00252CE7" w:rsidRDefault="004F3FC3" w:rsidP="004F3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CE7">
        <w:rPr>
          <w:sz w:val="28"/>
          <w:szCs w:val="28"/>
        </w:rPr>
        <w:t xml:space="preserve">      - проведению регулярных лабораторных исследований компонентов окружающей среды;</w:t>
      </w:r>
    </w:p>
    <w:p w14:paraId="30FE84BF" w14:textId="77777777" w:rsidR="004F3FC3" w:rsidRPr="00252CE7" w:rsidRDefault="004F3FC3" w:rsidP="004F3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CE7">
        <w:rPr>
          <w:sz w:val="28"/>
          <w:szCs w:val="28"/>
        </w:rPr>
        <w:t xml:space="preserve">      - осуществлению государственного управления в области организации и функционирования особо охраняемых природных территорий регионального значения;</w:t>
      </w:r>
    </w:p>
    <w:p w14:paraId="2F377279" w14:textId="77777777" w:rsidR="004F3FC3" w:rsidRPr="00252CE7" w:rsidRDefault="004F3FC3" w:rsidP="004F3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CE7">
        <w:rPr>
          <w:sz w:val="28"/>
          <w:szCs w:val="28"/>
        </w:rPr>
        <w:t xml:space="preserve">      - ведению Красной книги Ивановской области;</w:t>
      </w:r>
    </w:p>
    <w:p w14:paraId="7D2F52B0" w14:textId="77777777" w:rsidR="004F3FC3" w:rsidRPr="00252CE7" w:rsidRDefault="004F3FC3" w:rsidP="004F3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CE7">
        <w:rPr>
          <w:sz w:val="28"/>
          <w:szCs w:val="28"/>
        </w:rPr>
        <w:t xml:space="preserve">      - ликвидации 4-х объектов размещения химических отходов, расположенных на территории г. Заволжска в рамках регионального проекта «Оздоровление Волги» национального проекта «Экология».</w:t>
      </w:r>
    </w:p>
    <w:p w14:paraId="1B8415C3" w14:textId="77777777" w:rsidR="004F3FC3" w:rsidRPr="005D7386" w:rsidRDefault="004F3FC3" w:rsidP="004F3FC3">
      <w:pPr>
        <w:tabs>
          <w:tab w:val="left" w:pos="709"/>
          <w:tab w:val="left" w:pos="851"/>
        </w:tabs>
        <w:suppressAutoHyphens/>
        <w:ind w:firstLine="709"/>
        <w:jc w:val="both"/>
        <w:rPr>
          <w:color w:val="000000"/>
          <w:sz w:val="28"/>
          <w:szCs w:val="20"/>
        </w:rPr>
      </w:pPr>
      <w:r w:rsidRPr="00252CE7">
        <w:rPr>
          <w:color w:val="000000"/>
          <w:sz w:val="28"/>
          <w:szCs w:val="20"/>
        </w:rPr>
        <w:t xml:space="preserve">Увеличение расходов по сравнению с предыдущим годом связано с выделением в 2021 году средств федерального бюджета в сумме 168 212,1 тыс.руб. </w:t>
      </w:r>
      <w:r w:rsidRPr="00995289">
        <w:rPr>
          <w:color w:val="000000"/>
          <w:sz w:val="28"/>
          <w:szCs w:val="20"/>
        </w:rPr>
        <w:t xml:space="preserve">на </w:t>
      </w:r>
      <w:r w:rsidRPr="00252CE7">
        <w:rPr>
          <w:color w:val="000000"/>
          <w:sz w:val="28"/>
          <w:szCs w:val="20"/>
        </w:rPr>
        <w:t xml:space="preserve">ликвидацию </w:t>
      </w:r>
      <w:r w:rsidRPr="00252CE7">
        <w:rPr>
          <w:sz w:val="28"/>
          <w:szCs w:val="28"/>
        </w:rPr>
        <w:t>объектов накопленного экологического вреда, представляющих угрозу реке Волге</w:t>
      </w:r>
      <w:r w:rsidRPr="00252CE7">
        <w:rPr>
          <w:color w:val="000000"/>
          <w:sz w:val="28"/>
          <w:szCs w:val="20"/>
        </w:rPr>
        <w:t>, которые на 2020 год не предусматривались.</w:t>
      </w:r>
    </w:p>
    <w:p w14:paraId="308A9F13" w14:textId="56A00CEE" w:rsidR="009C0AE4" w:rsidRPr="004F5C9D" w:rsidRDefault="004F3FC3" w:rsidP="009C0AE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5C59B6">
        <w:rPr>
          <w:rFonts w:eastAsia="Calibri"/>
          <w:bCs/>
          <w:sz w:val="28"/>
          <w:szCs w:val="28"/>
        </w:rPr>
        <w:t xml:space="preserve"> </w:t>
      </w:r>
      <w:r w:rsidR="009C0AE4" w:rsidRPr="004F5C9D">
        <w:rPr>
          <w:rFonts w:eastAsia="Calibri"/>
          <w:b/>
          <w:bCs/>
          <w:sz w:val="28"/>
          <w:szCs w:val="28"/>
        </w:rPr>
        <w:t>По подразделу 0605 «Другие вопросы в области охраны окружающей среды»</w:t>
      </w:r>
      <w:r w:rsidR="009C0AE4" w:rsidRPr="004F5C9D">
        <w:rPr>
          <w:rFonts w:eastAsia="Calibri"/>
          <w:bCs/>
          <w:sz w:val="28"/>
          <w:szCs w:val="28"/>
        </w:rPr>
        <w:t xml:space="preserve"> отражены расходы на содержание исполнительного органа государственной власти Ивановской области, осуществляющего переданные полномочия Российской Федерации в области охраны и использования охотничьих ресурсов. Исполнение указанных расходов составило 9 404,8 тыс. руб. или 95,5 % от утвержденных бюджетных ассигнований. </w:t>
      </w:r>
    </w:p>
    <w:p w14:paraId="5105627C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за 2021 год по сравнению с 2020 годом в сумме 816,0 тыс. руб. (9,5 %)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ресурсов.</w:t>
      </w:r>
    </w:p>
    <w:p w14:paraId="7174B892" w14:textId="77777777" w:rsidR="00303AA2" w:rsidRDefault="00DD4029" w:rsidP="00303AA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0700 «Образование»</w:t>
      </w:r>
    </w:p>
    <w:p w14:paraId="3F3889E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0701</w:t>
      </w:r>
      <w:r w:rsidRPr="004F5C9D">
        <w:rPr>
          <w:sz w:val="28"/>
          <w:szCs w:val="28"/>
        </w:rPr>
        <w:t xml:space="preserve"> «Дошкольное образование» расходы утверждены в сумме </w:t>
      </w:r>
      <w:r w:rsidRPr="004F5C9D">
        <w:rPr>
          <w:spacing w:val="60"/>
          <w:sz w:val="28"/>
          <w:szCs w:val="28"/>
        </w:rPr>
        <w:t>3</w:t>
      </w:r>
      <w:r w:rsidRPr="004F5C9D">
        <w:rPr>
          <w:sz w:val="28"/>
          <w:szCs w:val="28"/>
        </w:rPr>
        <w:t>49</w:t>
      </w:r>
      <w:r w:rsidRPr="004F5C9D">
        <w:rPr>
          <w:spacing w:val="60"/>
          <w:sz w:val="28"/>
          <w:szCs w:val="28"/>
        </w:rPr>
        <w:t>4</w:t>
      </w:r>
      <w:r w:rsidRPr="004F5C9D">
        <w:rPr>
          <w:sz w:val="28"/>
          <w:szCs w:val="28"/>
        </w:rPr>
        <w:t xml:space="preserve">157,30 тыс. руб., исполнены в сумме </w:t>
      </w:r>
      <w:r w:rsidRPr="004F5C9D">
        <w:rPr>
          <w:spacing w:val="60"/>
          <w:sz w:val="28"/>
          <w:szCs w:val="28"/>
        </w:rPr>
        <w:t>3</w:t>
      </w:r>
      <w:r w:rsidRPr="004F5C9D">
        <w:rPr>
          <w:sz w:val="28"/>
          <w:szCs w:val="28"/>
        </w:rPr>
        <w:t>39</w:t>
      </w:r>
      <w:r w:rsidRPr="004F5C9D">
        <w:rPr>
          <w:spacing w:val="60"/>
          <w:sz w:val="28"/>
          <w:szCs w:val="28"/>
        </w:rPr>
        <w:t>8</w:t>
      </w:r>
      <w:r w:rsidRPr="004F5C9D">
        <w:rPr>
          <w:sz w:val="28"/>
          <w:szCs w:val="28"/>
        </w:rPr>
        <w:t xml:space="preserve">031,14 тыс. руб. или 97,3 % к утвержденным назначениям. По указанному подразделу бюджетные ассигнования направлены на финансовое обеспечение предоставления дошкольного образования в государственных, муниципальных и негосударственных образовательных организациях,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Федерации, создания условий для </w:t>
      </w:r>
      <w:r w:rsidRPr="004F5C9D">
        <w:rPr>
          <w:sz w:val="28"/>
          <w:szCs w:val="28"/>
        </w:rPr>
        <w:lastRenderedPageBreak/>
        <w:t>осуществления присмотра и ухода за детьми, содержания детей в государственных и муниципальных образовательных организациях.</w:t>
      </w:r>
    </w:p>
    <w:p w14:paraId="770E2978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областного бюджета в 2021 году по сравнению с расходами 2020 года на 263096,89 тыс. руб. или на 8,4 % связано с:</w:t>
      </w:r>
    </w:p>
    <w:p w14:paraId="7559CB4A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года;</w:t>
      </w:r>
    </w:p>
    <w:p w14:paraId="10D8C8E7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общем образовании;</w:t>
      </w:r>
    </w:p>
    <w:p w14:paraId="679FF280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выделением средств из федерального и областного бюджетов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детьми;</w:t>
      </w:r>
    </w:p>
    <w:p w14:paraId="7E26F542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выделением средств на укрепление материально-технической базы муниципальных образовательных организаций, благоустройство территорий муниципальных дошкольных образовательных организаций.</w:t>
      </w:r>
    </w:p>
    <w:p w14:paraId="379BE03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0702</w:t>
      </w:r>
      <w:r w:rsidRPr="004F5C9D">
        <w:rPr>
          <w:sz w:val="28"/>
          <w:szCs w:val="28"/>
        </w:rPr>
        <w:t xml:space="preserve"> «Общее образование» расходы утверждены в сумме </w:t>
      </w:r>
      <w:r w:rsidRPr="004F5C9D">
        <w:rPr>
          <w:spacing w:val="60"/>
          <w:sz w:val="28"/>
          <w:szCs w:val="28"/>
        </w:rPr>
        <w:t>5</w:t>
      </w:r>
      <w:r w:rsidRPr="004F5C9D">
        <w:rPr>
          <w:sz w:val="28"/>
          <w:szCs w:val="28"/>
        </w:rPr>
        <w:t>99</w:t>
      </w:r>
      <w:r w:rsidRPr="004F5C9D">
        <w:rPr>
          <w:spacing w:val="60"/>
          <w:sz w:val="28"/>
          <w:szCs w:val="28"/>
        </w:rPr>
        <w:t>7</w:t>
      </w:r>
      <w:r w:rsidRPr="004F5C9D">
        <w:rPr>
          <w:sz w:val="28"/>
          <w:szCs w:val="28"/>
        </w:rPr>
        <w:t xml:space="preserve">935,42 тыс. руб., исполнены в сумме </w:t>
      </w:r>
      <w:r w:rsidRPr="004F5C9D">
        <w:rPr>
          <w:spacing w:val="60"/>
          <w:sz w:val="28"/>
          <w:szCs w:val="28"/>
        </w:rPr>
        <w:t>5</w:t>
      </w:r>
      <w:r w:rsidRPr="004F5C9D">
        <w:rPr>
          <w:sz w:val="28"/>
          <w:szCs w:val="28"/>
        </w:rPr>
        <w:t>43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 xml:space="preserve">145,43 тыс. рублей или 90,6 % от утвержденных назначений. </w:t>
      </w:r>
    </w:p>
    <w:p w14:paraId="71F62FFE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направлены на финансовое обеспечение:</w:t>
      </w:r>
    </w:p>
    <w:p w14:paraId="0C9C071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реализации региональных проектов «Современная школа» и «Успех каждого ребенка», обеспечивающих достижение целей, показателей и результатов федеральных проектов, входящих в состав национального проекта «Образование»;</w:t>
      </w:r>
    </w:p>
    <w:p w14:paraId="58C8620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организации предоставления дошкольного, начального общего, основного общего, среднего (полного) общего образования в областных государственных, муниципальных общеобразовательных организациях;</w:t>
      </w:r>
    </w:p>
    <w:p w14:paraId="1A64B51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затрат;</w:t>
      </w:r>
    </w:p>
    <w:p w14:paraId="24848023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>создания условий для осуществления присмотра и ухода за детьми, содержания детей в государственных образовательных организациях</w:t>
      </w:r>
      <w:r w:rsidRPr="004F5C9D">
        <w:rPr>
          <w:sz w:val="28"/>
          <w:szCs w:val="28"/>
        </w:rPr>
        <w:t xml:space="preserve">; </w:t>
      </w:r>
    </w:p>
    <w:p w14:paraId="0A34827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содержания и воспитания детей-сирот и детей, оставшихся без попечения родителей в учреждениях для детей-сирот и детей, оставшихся без попечения родителей;</w:t>
      </w:r>
    </w:p>
    <w:p w14:paraId="1B7D576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Федерации;</w:t>
      </w:r>
    </w:p>
    <w:p w14:paraId="328F249F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lastRenderedPageBreak/>
        <w:t>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14:paraId="387CBA8F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организации дистанционного обучения детей-инвалидов, по состоянию здоровья, не имеющих возможности посещать общеобразовательные учреждения;</w:t>
      </w:r>
    </w:p>
    <w:p w14:paraId="240DCEC7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создания условий для инклюзивного образования обучающихся с ограниченными возможностями;</w:t>
      </w:r>
    </w:p>
    <w:p w14:paraId="40C25F1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иные расходы в сфере общего образования.</w:t>
      </w:r>
    </w:p>
    <w:p w14:paraId="7BC5E08B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областного бюджета в 2021 году по сравнению с расходами 2020 года на 50</w:t>
      </w:r>
      <w:r w:rsidRPr="004F5C9D">
        <w:rPr>
          <w:rFonts w:eastAsia="Calibri"/>
          <w:bCs/>
          <w:spacing w:val="60"/>
          <w:sz w:val="28"/>
          <w:szCs w:val="28"/>
        </w:rPr>
        <w:t>5</w:t>
      </w:r>
      <w:r w:rsidRPr="004F5C9D">
        <w:rPr>
          <w:rFonts w:eastAsia="Calibri"/>
          <w:bCs/>
          <w:sz w:val="28"/>
          <w:szCs w:val="28"/>
        </w:rPr>
        <w:t>391,16 тыс. руб. или на 10,3 % связано с:</w:t>
      </w:r>
    </w:p>
    <w:p w14:paraId="71443EBC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2020;</w:t>
      </w:r>
    </w:p>
    <w:p w14:paraId="6227B771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в регионе;</w:t>
      </w:r>
    </w:p>
    <w:p w14:paraId="28B561B7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увеличением средств федерального и областного бюджетов, в том числе на реализацию региональных проектов, </w:t>
      </w:r>
      <w:r w:rsidRPr="004F5C9D">
        <w:rPr>
          <w:sz w:val="28"/>
          <w:szCs w:val="28"/>
        </w:rPr>
        <w:t xml:space="preserve">обеспечивающих достижение целей, показателей и результатов федеральных проектов, входящих в состав национальных проектов, а также на </w:t>
      </w:r>
      <w:r w:rsidRPr="004F5C9D">
        <w:rPr>
          <w:rFonts w:eastAsia="Calibri"/>
          <w:sz w:val="28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4F5C9D">
        <w:rPr>
          <w:sz w:val="28"/>
          <w:szCs w:val="28"/>
        </w:rPr>
        <w:t>.</w:t>
      </w:r>
    </w:p>
    <w:p w14:paraId="434FC87E" w14:textId="77777777" w:rsidR="004F3FC3" w:rsidRPr="005C59B6" w:rsidRDefault="004F3FC3" w:rsidP="004F3FC3">
      <w:pPr>
        <w:ind w:firstLine="709"/>
        <w:contextualSpacing/>
        <w:jc w:val="both"/>
        <w:rPr>
          <w:sz w:val="28"/>
          <w:szCs w:val="28"/>
        </w:rPr>
      </w:pPr>
      <w:r w:rsidRPr="005C59B6">
        <w:rPr>
          <w:b/>
          <w:sz w:val="28"/>
          <w:szCs w:val="28"/>
        </w:rPr>
        <w:t>По подразделу 0702</w:t>
      </w:r>
      <w:r w:rsidRPr="005C59B6">
        <w:rPr>
          <w:sz w:val="28"/>
          <w:szCs w:val="28"/>
        </w:rPr>
        <w:t xml:space="preserve"> </w:t>
      </w:r>
      <w:r w:rsidRPr="00BD5185">
        <w:rPr>
          <w:b/>
          <w:sz w:val="28"/>
          <w:szCs w:val="28"/>
        </w:rPr>
        <w:t>«Общее образование»</w:t>
      </w:r>
      <w:r w:rsidRPr="005C59B6">
        <w:rPr>
          <w:sz w:val="28"/>
          <w:szCs w:val="28"/>
        </w:rPr>
        <w:t xml:space="preserve"> расходы утверждены в сумме </w:t>
      </w:r>
      <w:r>
        <w:rPr>
          <w:sz w:val="28"/>
          <w:szCs w:val="28"/>
        </w:rPr>
        <w:t>5 997 935,4</w:t>
      </w:r>
      <w:r w:rsidRPr="005C59B6">
        <w:rPr>
          <w:sz w:val="28"/>
          <w:szCs w:val="28"/>
        </w:rPr>
        <w:t xml:space="preserve"> тыс. руб., исполнены в сумме </w:t>
      </w:r>
      <w:r w:rsidRPr="00AE1046">
        <w:rPr>
          <w:sz w:val="28"/>
          <w:szCs w:val="28"/>
        </w:rPr>
        <w:t>5 431 145,</w:t>
      </w:r>
      <w:r>
        <w:rPr>
          <w:spacing w:val="60"/>
          <w:sz w:val="28"/>
          <w:szCs w:val="28"/>
        </w:rPr>
        <w:t>4</w:t>
      </w:r>
      <w:r w:rsidRPr="005C59B6">
        <w:rPr>
          <w:sz w:val="28"/>
          <w:szCs w:val="28"/>
        </w:rPr>
        <w:t xml:space="preserve"> тыс. рублей или 90</w:t>
      </w:r>
      <w:r>
        <w:rPr>
          <w:sz w:val="28"/>
          <w:szCs w:val="28"/>
        </w:rPr>
        <w:t>,6</w:t>
      </w:r>
      <w:r w:rsidRPr="005C59B6">
        <w:rPr>
          <w:sz w:val="28"/>
          <w:szCs w:val="28"/>
        </w:rPr>
        <w:t xml:space="preserve"> % от утвержденных назначений. </w:t>
      </w:r>
    </w:p>
    <w:p w14:paraId="66CB5D64" w14:textId="77777777" w:rsidR="004F3FC3" w:rsidRDefault="004F3FC3" w:rsidP="004F3F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59B6">
        <w:rPr>
          <w:rFonts w:eastAsia="Calibri"/>
          <w:bCs/>
          <w:sz w:val="28"/>
          <w:szCs w:val="28"/>
        </w:rPr>
        <w:t>Увеличение расходов областного бюджета в 202</w:t>
      </w:r>
      <w:r>
        <w:rPr>
          <w:rFonts w:eastAsia="Calibri"/>
          <w:bCs/>
          <w:sz w:val="28"/>
          <w:szCs w:val="28"/>
        </w:rPr>
        <w:t>1</w:t>
      </w:r>
      <w:r w:rsidRPr="005C59B6">
        <w:rPr>
          <w:rFonts w:eastAsia="Calibri"/>
          <w:bCs/>
          <w:sz w:val="28"/>
          <w:szCs w:val="28"/>
        </w:rPr>
        <w:t xml:space="preserve"> году по сравнению с расходами 20</w:t>
      </w:r>
      <w:r>
        <w:rPr>
          <w:rFonts w:eastAsia="Calibri"/>
          <w:bCs/>
          <w:sz w:val="28"/>
          <w:szCs w:val="28"/>
        </w:rPr>
        <w:t>20</w:t>
      </w:r>
      <w:r w:rsidRPr="005C59B6">
        <w:rPr>
          <w:rFonts w:eastAsia="Calibri"/>
          <w:bCs/>
          <w:sz w:val="28"/>
          <w:szCs w:val="28"/>
        </w:rPr>
        <w:t xml:space="preserve"> года на </w:t>
      </w:r>
      <w:r>
        <w:rPr>
          <w:rFonts w:eastAsia="Calibri"/>
          <w:bCs/>
          <w:sz w:val="28"/>
          <w:szCs w:val="28"/>
        </w:rPr>
        <w:t>505 391,1</w:t>
      </w:r>
      <w:r w:rsidRPr="005C59B6">
        <w:rPr>
          <w:rFonts w:eastAsia="Calibri"/>
          <w:bCs/>
          <w:sz w:val="28"/>
          <w:szCs w:val="28"/>
        </w:rPr>
        <w:t xml:space="preserve"> тыс. руб. или на 1</w:t>
      </w:r>
      <w:r>
        <w:rPr>
          <w:rFonts w:eastAsia="Calibri"/>
          <w:bCs/>
          <w:sz w:val="28"/>
          <w:szCs w:val="28"/>
        </w:rPr>
        <w:t>0</w:t>
      </w:r>
      <w:r w:rsidRPr="005C59B6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3 % связано с увеличением и направлением средств </w:t>
      </w:r>
      <w:r w:rsidRPr="005C59B6">
        <w:rPr>
          <w:rFonts w:eastAsia="Calibri"/>
          <w:bCs/>
          <w:sz w:val="28"/>
          <w:szCs w:val="28"/>
        </w:rPr>
        <w:t>федерального бюджет</w:t>
      </w:r>
      <w:r>
        <w:rPr>
          <w:rFonts w:eastAsia="Calibri"/>
          <w:bCs/>
          <w:sz w:val="28"/>
          <w:szCs w:val="28"/>
        </w:rPr>
        <w:t>а и областного бюджета, выделенных в целях обеспечения софинансирования</w:t>
      </w:r>
      <w:r w:rsidRPr="005C59B6">
        <w:rPr>
          <w:rFonts w:eastAsia="Calibri"/>
          <w:bCs/>
          <w:sz w:val="28"/>
          <w:szCs w:val="28"/>
        </w:rPr>
        <w:t xml:space="preserve">, в том числе </w:t>
      </w:r>
      <w:r>
        <w:rPr>
          <w:rFonts w:eastAsia="Calibri"/>
          <w:bCs/>
          <w:sz w:val="28"/>
          <w:szCs w:val="28"/>
        </w:rPr>
        <w:t>за счет остатков 2020 года, направленных на с</w:t>
      </w:r>
      <w:r w:rsidRPr="000B6AA0">
        <w:rPr>
          <w:color w:val="000000"/>
          <w:sz w:val="28"/>
          <w:szCs w:val="28"/>
        </w:rPr>
        <w:t>троительство пристройки на 350 мест к зданию МБОУ Гимназия №</w:t>
      </w:r>
      <w:r>
        <w:rPr>
          <w:color w:val="000000"/>
          <w:sz w:val="28"/>
          <w:szCs w:val="28"/>
        </w:rPr>
        <w:t> </w:t>
      </w:r>
      <w:r w:rsidRPr="000B6AA0">
        <w:rPr>
          <w:color w:val="000000"/>
          <w:sz w:val="28"/>
          <w:szCs w:val="28"/>
        </w:rPr>
        <w:t>44 г. Иваново</w:t>
      </w:r>
      <w:r>
        <w:rPr>
          <w:color w:val="000000"/>
          <w:sz w:val="28"/>
          <w:szCs w:val="28"/>
        </w:rPr>
        <w:t xml:space="preserve"> и с</w:t>
      </w:r>
      <w:r w:rsidRPr="000B6AA0">
        <w:rPr>
          <w:color w:val="000000"/>
          <w:sz w:val="28"/>
          <w:szCs w:val="28"/>
        </w:rPr>
        <w:t xml:space="preserve">троительство общеобразовательной школы на 350 мест в мкр. </w:t>
      </w:r>
      <w:r>
        <w:rPr>
          <w:color w:val="000000"/>
          <w:sz w:val="28"/>
          <w:szCs w:val="28"/>
        </w:rPr>
        <w:t>«Рождественский»</w:t>
      </w:r>
      <w:r w:rsidRPr="000B6AA0">
        <w:rPr>
          <w:color w:val="000000"/>
          <w:sz w:val="28"/>
          <w:szCs w:val="28"/>
        </w:rPr>
        <w:t xml:space="preserve"> г. Иваново</w:t>
      </w:r>
      <w:r>
        <w:rPr>
          <w:color w:val="000000"/>
          <w:sz w:val="28"/>
          <w:szCs w:val="28"/>
        </w:rPr>
        <w:t xml:space="preserve"> в сумме 142 295,8 тыс. руб., а также на к</w:t>
      </w:r>
      <w:r>
        <w:rPr>
          <w:rFonts w:eastAsiaTheme="minorHAnsi"/>
          <w:sz w:val="28"/>
          <w:szCs w:val="28"/>
          <w:lang w:eastAsia="en-US"/>
        </w:rPr>
        <w:t>апитальный ремонт муниципального общеобразовательного учреждения средней общеобразовательной школы N 2 им. К.Д. Бальмонта в сумме 44 580,9 тыс. рублей.</w:t>
      </w:r>
    </w:p>
    <w:p w14:paraId="04F20EB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0703 </w:t>
      </w:r>
      <w:r w:rsidRPr="004F5C9D">
        <w:rPr>
          <w:sz w:val="28"/>
          <w:szCs w:val="28"/>
        </w:rPr>
        <w:t>«Дополнительное образование детей» расходы утверждены в сумме 56</w:t>
      </w:r>
      <w:r w:rsidRPr="004F5C9D">
        <w:rPr>
          <w:spacing w:val="60"/>
          <w:sz w:val="28"/>
          <w:szCs w:val="28"/>
        </w:rPr>
        <w:t>6</w:t>
      </w:r>
      <w:r w:rsidRPr="004F5C9D">
        <w:rPr>
          <w:sz w:val="28"/>
          <w:szCs w:val="28"/>
        </w:rPr>
        <w:t>168,94 тыс. руб., исполнены в сумме 56</w:t>
      </w:r>
      <w:r w:rsidRPr="004F5C9D">
        <w:rPr>
          <w:spacing w:val="60"/>
          <w:sz w:val="28"/>
          <w:szCs w:val="28"/>
        </w:rPr>
        <w:t>4</w:t>
      </w:r>
      <w:r w:rsidRPr="004F5C9D">
        <w:rPr>
          <w:sz w:val="28"/>
          <w:szCs w:val="28"/>
        </w:rPr>
        <w:t xml:space="preserve">642,98 тыс. руб. или 99,7 % от плановых назначений. </w:t>
      </w:r>
    </w:p>
    <w:p w14:paraId="552A211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4C44878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реализации региональных проектов </w:t>
      </w:r>
      <w:r w:rsidRPr="004F5C9D">
        <w:rPr>
          <w:rFonts w:eastAsia="Calibri"/>
          <w:sz w:val="28"/>
          <w:szCs w:val="28"/>
        </w:rPr>
        <w:t xml:space="preserve">«Цифровая образовательная среда», «Успех каждого ребенка», «Культурная среда» и «Цифровая культура», </w:t>
      </w:r>
      <w:r w:rsidRPr="004F5C9D">
        <w:rPr>
          <w:sz w:val="28"/>
          <w:szCs w:val="28"/>
        </w:rPr>
        <w:t>обеспечивающих достижение целей, показателей и результатов федеральных проектов, входящих соответственно в состав национальных проектов «Образование» и «Культура»;</w:t>
      </w:r>
    </w:p>
    <w:p w14:paraId="7C10693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организации предоставления дополнительного образования детей в государственных образовательных организациях;</w:t>
      </w:r>
    </w:p>
    <w:p w14:paraId="1CA2142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lastRenderedPageBreak/>
        <w:t>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Федерации.</w:t>
      </w:r>
    </w:p>
    <w:p w14:paraId="10EC625B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областного бюджета в 2021 году по сравнению с 2020 годом на 29</w:t>
      </w:r>
      <w:r w:rsidRPr="004F5C9D">
        <w:rPr>
          <w:rFonts w:eastAsia="Calibri"/>
          <w:bCs/>
          <w:spacing w:val="60"/>
          <w:sz w:val="28"/>
          <w:szCs w:val="28"/>
        </w:rPr>
        <w:t>3</w:t>
      </w:r>
      <w:r w:rsidRPr="004F5C9D">
        <w:rPr>
          <w:rFonts w:eastAsia="Calibri"/>
          <w:bCs/>
          <w:sz w:val="28"/>
          <w:szCs w:val="28"/>
        </w:rPr>
        <w:t>767,38 тыс. руб. или на 108,5 % обусловлено:</w:t>
      </w:r>
    </w:p>
    <w:p w14:paraId="57860164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года;</w:t>
      </w:r>
    </w:p>
    <w:p w14:paraId="4AF04C58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учителей;</w:t>
      </w:r>
    </w:p>
    <w:p w14:paraId="7FAD9ED6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выделением средств из федерального и областного бюджетов на реализацию регионального проекта «Успех каждого ребенка» </w:t>
      </w:r>
      <w:r w:rsidRPr="004F5C9D">
        <w:rPr>
          <w:sz w:val="28"/>
          <w:szCs w:val="28"/>
        </w:rPr>
        <w:t>в связи с созданием Центра выявления и поддержки одаренных детей</w:t>
      </w:r>
      <w:r w:rsidRPr="004F5C9D">
        <w:rPr>
          <w:rFonts w:eastAsia="Calibri"/>
          <w:bCs/>
          <w:sz w:val="28"/>
          <w:szCs w:val="28"/>
        </w:rPr>
        <w:t>.</w:t>
      </w:r>
    </w:p>
    <w:p w14:paraId="42B373E6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0704</w:t>
      </w:r>
      <w:r w:rsidRPr="004F5C9D">
        <w:rPr>
          <w:sz w:val="28"/>
          <w:szCs w:val="28"/>
        </w:rPr>
        <w:t xml:space="preserve"> «Среднее профессиональное образование» расходы утверждены в сумме 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>30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 xml:space="preserve">629,42 тыс. руб., исполнены в сумме 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>30</w:t>
      </w:r>
      <w:r w:rsidRPr="004F5C9D">
        <w:rPr>
          <w:spacing w:val="60"/>
          <w:sz w:val="28"/>
          <w:szCs w:val="28"/>
        </w:rPr>
        <w:t>0</w:t>
      </w:r>
      <w:r w:rsidRPr="004F5C9D">
        <w:rPr>
          <w:sz w:val="28"/>
          <w:szCs w:val="28"/>
        </w:rPr>
        <w:t xml:space="preserve">996,52 тыс. руб. или 99,95 % от плановых назначений. </w:t>
      </w:r>
    </w:p>
    <w:p w14:paraId="797217A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2901EDA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предоставления среднего профессионального образования, в том числе:</w:t>
      </w:r>
    </w:p>
    <w:p w14:paraId="4A07224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предоставление субсидий областным государственным бюджетным учреждениям на выполнение государственного задания;</w:t>
      </w:r>
    </w:p>
    <w:p w14:paraId="0EBA7B8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доведение средней заработной платы отдельным категориям работников в соответствии с указами Президента Российской Федерации;</w:t>
      </w:r>
    </w:p>
    <w:p w14:paraId="2322727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создание условий для обучения людей с ограниченными возможностями;</w:t>
      </w:r>
    </w:p>
    <w:p w14:paraId="7B8E197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гранты</w:t>
      </w:r>
      <w:r w:rsidRPr="004F5C9D">
        <w:rPr>
          <w:rFonts w:eastAsia="Calibri"/>
          <w:sz w:val="28"/>
          <w:szCs w:val="28"/>
        </w:rPr>
        <w:t xml:space="preserve">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находящимся в ведении федеральных органов государственной власти Российской Федерации,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образования;</w:t>
      </w:r>
    </w:p>
    <w:p w14:paraId="1572F89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 - предоставление мер социальной поддержки обучающимся в областных профессиональных образовательных организациях, установленных законами Ивановской области: оплата питания, обеспечение одеждой, обувью и мягким инвентарем студентов из числа детей-сирот и детей, оставшихся без попечения родителей; </w:t>
      </w:r>
    </w:p>
    <w:p w14:paraId="76B6978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предоставление жилых помещений в общежитиях;</w:t>
      </w:r>
    </w:p>
    <w:p w14:paraId="55E039D6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стипендиальное обеспечение.</w:t>
      </w:r>
    </w:p>
    <w:p w14:paraId="1617A348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областного бюджета в 2021 году по сравнению с расходами 2020 года на 2</w:t>
      </w:r>
      <w:r w:rsidRPr="004F5C9D">
        <w:rPr>
          <w:rFonts w:eastAsia="Calibri"/>
          <w:bCs/>
          <w:spacing w:val="60"/>
          <w:sz w:val="28"/>
          <w:szCs w:val="28"/>
        </w:rPr>
        <w:t>5</w:t>
      </w:r>
      <w:r w:rsidRPr="004F5C9D">
        <w:rPr>
          <w:rFonts w:eastAsia="Calibri"/>
          <w:bCs/>
          <w:sz w:val="28"/>
          <w:szCs w:val="28"/>
        </w:rPr>
        <w:t>464,52 тыс. руб. или на 2,0 % связано с:</w:t>
      </w:r>
    </w:p>
    <w:p w14:paraId="23DFC126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года;</w:t>
      </w:r>
    </w:p>
    <w:p w14:paraId="5A0186ED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доведением средней заработной платы педагогических работников до средней заработной платы по региону;</w:t>
      </w:r>
    </w:p>
    <w:p w14:paraId="07A20DD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lastRenderedPageBreak/>
        <w:t>-</w:t>
      </w:r>
      <w:r w:rsidRPr="004F5C9D">
        <w:rPr>
          <w:rFonts w:eastAsia="Calibri"/>
          <w:sz w:val="28"/>
          <w:szCs w:val="28"/>
        </w:rPr>
        <w:t xml:space="preserve"> выделением средств федерального бюджета на осуществление с 01.09.2021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Ивановской области,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здоровья;</w:t>
      </w:r>
    </w:p>
    <w:p w14:paraId="6EF8A4A0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получателей стипендии в 2021 году.</w:t>
      </w:r>
    </w:p>
    <w:p w14:paraId="53D0739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0705</w:t>
      </w:r>
      <w:r w:rsidRPr="004F5C9D">
        <w:rPr>
          <w:sz w:val="28"/>
          <w:szCs w:val="28"/>
        </w:rPr>
        <w:t xml:space="preserve"> «Профессиональная подготовка, переподготовка и повышение квалификации» расходы утверждены в сумме 5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>456,1 тыс. руб., исполнены в сумме 5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 xml:space="preserve">365,34 тыс. руб. или 99,8 % от плановых назначений. </w:t>
      </w:r>
    </w:p>
    <w:p w14:paraId="7EEECC8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По указанному подразделу отражены расходы на финансовое обеспечение повышения квалификации педагогических работников образовательных организаций, государственных служащих, подготовки кадров для народного хозяйства.  </w:t>
      </w:r>
    </w:p>
    <w:p w14:paraId="2A28659A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Уменьшение расходов областного бюджета в 2021 году по сравнению с 2020 годом на 721,01 тыс. руб. или на 1,4 % обусловлено увеличением на 2020 год государственного задания в связи с возросшей потребностью в обучении специалистов со средним медицинским образованием. </w:t>
      </w:r>
    </w:p>
    <w:p w14:paraId="6ACE9EC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0707</w:t>
      </w:r>
      <w:r w:rsidRPr="004F5C9D">
        <w:rPr>
          <w:sz w:val="28"/>
          <w:szCs w:val="28"/>
        </w:rPr>
        <w:t xml:space="preserve"> «Молодежная политика и оздоровление детей» расходы утверждены в сумме 20</w:t>
      </w:r>
      <w:r w:rsidRPr="004F5C9D">
        <w:rPr>
          <w:spacing w:val="60"/>
          <w:sz w:val="28"/>
          <w:szCs w:val="28"/>
        </w:rPr>
        <w:t>5</w:t>
      </w:r>
      <w:r w:rsidRPr="004F5C9D">
        <w:rPr>
          <w:sz w:val="28"/>
          <w:szCs w:val="28"/>
        </w:rPr>
        <w:t>370,30 тыс. руб., исполнены в сумме 20</w:t>
      </w:r>
      <w:r w:rsidRPr="004F5C9D">
        <w:rPr>
          <w:spacing w:val="60"/>
          <w:sz w:val="28"/>
          <w:szCs w:val="28"/>
        </w:rPr>
        <w:t>1</w:t>
      </w:r>
      <w:r w:rsidRPr="004F5C9D">
        <w:rPr>
          <w:sz w:val="28"/>
          <w:szCs w:val="28"/>
        </w:rPr>
        <w:t xml:space="preserve">182,59 тыс. руб. или 98,0 % от плановых назначений. </w:t>
      </w:r>
    </w:p>
    <w:p w14:paraId="13AE56B2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указанному подразделу отражены расходы на финансовое обеспечение:</w:t>
      </w:r>
    </w:p>
    <w:p w14:paraId="22409DD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организации мероприятий по работе с молодежью (поддержка талантливой молодежи, мероприятия по социальной адаптации молодежи, направленные на противодействие распространению алкоголизма, наркомании, токсикомании в молодежной среде, профилактику безнадзорности, беспризорности, правонарушений и экстремизма среди молодежи; содействие формированию навыков здорового образа жизни; гражданско-патриотическое воспитание молодежи);</w:t>
      </w:r>
    </w:p>
    <w:p w14:paraId="23F41D4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организации и обеспечение отдыха и оздоровления детей в санаторно-оздоровительных детских лагерях круглогодичного действия, загородных оздоровительных лагерях и лагерях дневного пребывания.</w:t>
      </w:r>
    </w:p>
    <w:p w14:paraId="6713A393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областного бюджета в 2021 году по сравнению с расходами 2020 года на 12</w:t>
      </w:r>
      <w:r w:rsidRPr="004F5C9D">
        <w:rPr>
          <w:rFonts w:eastAsia="Calibri"/>
          <w:bCs/>
          <w:spacing w:val="60"/>
          <w:sz w:val="28"/>
          <w:szCs w:val="28"/>
        </w:rPr>
        <w:t>3</w:t>
      </w:r>
      <w:r w:rsidRPr="004F5C9D">
        <w:rPr>
          <w:rFonts w:eastAsia="Calibri"/>
          <w:bCs/>
          <w:sz w:val="28"/>
          <w:szCs w:val="28"/>
        </w:rPr>
        <w:t>552,04 тыс. руб. или на 159,2 % связано с возобновлением деятельности оздоровительных лагерей на территории Ивановской области.</w:t>
      </w:r>
    </w:p>
    <w:p w14:paraId="7777317D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0709 </w:t>
      </w:r>
      <w:r w:rsidRPr="004F5C9D">
        <w:rPr>
          <w:sz w:val="28"/>
          <w:szCs w:val="28"/>
        </w:rPr>
        <w:t>«Другие вопросы в области образования»</w:t>
      </w:r>
      <w:r w:rsidRPr="004F5C9D">
        <w:rPr>
          <w:b/>
          <w:sz w:val="28"/>
          <w:szCs w:val="28"/>
        </w:rPr>
        <w:t xml:space="preserve"> </w:t>
      </w:r>
      <w:r w:rsidRPr="004F5C9D">
        <w:rPr>
          <w:sz w:val="28"/>
          <w:szCs w:val="28"/>
        </w:rPr>
        <w:t>расходы утверждены в сумме 25</w:t>
      </w:r>
      <w:r w:rsidRPr="004F5C9D">
        <w:rPr>
          <w:spacing w:val="60"/>
          <w:sz w:val="28"/>
          <w:szCs w:val="28"/>
        </w:rPr>
        <w:t>6</w:t>
      </w:r>
      <w:r w:rsidRPr="004F5C9D">
        <w:rPr>
          <w:sz w:val="28"/>
          <w:szCs w:val="28"/>
        </w:rPr>
        <w:t>545,73 тыс. руб., исполнены в сумме 25</w:t>
      </w:r>
      <w:r w:rsidRPr="004F5C9D">
        <w:rPr>
          <w:spacing w:val="60"/>
          <w:sz w:val="28"/>
          <w:szCs w:val="28"/>
        </w:rPr>
        <w:t>3</w:t>
      </w:r>
      <w:r w:rsidRPr="004F5C9D">
        <w:rPr>
          <w:sz w:val="28"/>
          <w:szCs w:val="28"/>
        </w:rPr>
        <w:t>581,19 тыс. руб. или 98,8 % от плановых назначений.</w:t>
      </w:r>
    </w:p>
    <w:p w14:paraId="32B2889D" w14:textId="77777777" w:rsidR="009C0AE4" w:rsidRPr="004F5C9D" w:rsidRDefault="009C0AE4" w:rsidP="009C0AE4">
      <w:pPr>
        <w:ind w:firstLine="709"/>
        <w:jc w:val="both"/>
        <w:rPr>
          <w:b/>
          <w:sz w:val="28"/>
          <w:szCs w:val="28"/>
        </w:rPr>
      </w:pPr>
      <w:r w:rsidRPr="004F5C9D">
        <w:rPr>
          <w:sz w:val="28"/>
          <w:szCs w:val="28"/>
        </w:rPr>
        <w:t>По указанному подразделу отражены расходы на финансовое обеспечение деятельности централизованной бухгалтерии, областной психолого-медико-педагогической консультации, центра оценки качества образования, организации проведения единого государственного экзамена, мероприятий в сфере образования для детей и педагогов, включая региональные этапы предметных олимпиад, а также расходы на финансовое обеспечение реализации региональных проектов «</w:t>
      </w:r>
      <w:r w:rsidRPr="004F5C9D">
        <w:rPr>
          <w:rFonts w:eastAsia="Calibri"/>
          <w:sz w:val="28"/>
          <w:szCs w:val="28"/>
        </w:rPr>
        <w:t>Современная школа</w:t>
      </w:r>
      <w:r w:rsidRPr="004F5C9D">
        <w:rPr>
          <w:sz w:val="28"/>
          <w:szCs w:val="28"/>
        </w:rPr>
        <w:t>» и «</w:t>
      </w:r>
      <w:r w:rsidRPr="004F5C9D">
        <w:rPr>
          <w:rFonts w:eastAsia="Calibri"/>
          <w:sz w:val="28"/>
          <w:szCs w:val="28"/>
        </w:rPr>
        <w:t>Цифровая образовательная среда</w:t>
      </w:r>
      <w:r w:rsidRPr="004F5C9D">
        <w:rPr>
          <w:sz w:val="28"/>
          <w:szCs w:val="28"/>
        </w:rPr>
        <w:t>», обеспечивающих достижение целей, показателей и результатов федеральных проектов, входящих в состав национального проекта «Образование».</w:t>
      </w:r>
    </w:p>
    <w:p w14:paraId="062FC0C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lastRenderedPageBreak/>
        <w:t>По данному подразделу также отражены расходы на обеспечение деятельности исполнительного органа государственной власти в области образования, содержание которого осуществляется как за счет средств областного бюджета, так и за счет субвенции, переданной  из федерального бюджета для осуществления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образования.</w:t>
      </w:r>
    </w:p>
    <w:p w14:paraId="71039903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Уменьшение расходов в 2021 году по сравнению с расходами 2020 года на 12</w:t>
      </w:r>
      <w:r w:rsidRPr="004F5C9D">
        <w:rPr>
          <w:rFonts w:eastAsia="Calibri"/>
          <w:bCs/>
          <w:spacing w:val="60"/>
          <w:sz w:val="28"/>
          <w:szCs w:val="28"/>
        </w:rPr>
        <w:t>1</w:t>
      </w:r>
      <w:r w:rsidRPr="004F5C9D">
        <w:rPr>
          <w:rFonts w:eastAsia="Calibri"/>
          <w:bCs/>
          <w:sz w:val="28"/>
          <w:szCs w:val="28"/>
        </w:rPr>
        <w:t>762,94 тыс. руб. или на 32,4 % связано с уменьшение средств федерального бюджета на реализацию региональных проектов, входящих в состав национального проекта «Образование</w:t>
      </w:r>
      <w:r w:rsidRPr="004F5C9D">
        <w:rPr>
          <w:sz w:val="28"/>
          <w:szCs w:val="28"/>
        </w:rPr>
        <w:t>.</w:t>
      </w:r>
    </w:p>
    <w:p w14:paraId="6A7E28D9" w14:textId="77777777" w:rsidR="009C0AE4" w:rsidRDefault="009C0AE4" w:rsidP="004F3FC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79FB1AF" w14:textId="77777777" w:rsidR="00DD4029" w:rsidRDefault="00DD4029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3">
        <w:rPr>
          <w:rFonts w:ascii="Times New Roman" w:hAnsi="Times New Roman" w:cs="Times New Roman"/>
          <w:b/>
          <w:sz w:val="28"/>
          <w:szCs w:val="28"/>
        </w:rPr>
        <w:t xml:space="preserve">Раздел 0800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430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ультура, кинематография»</w:t>
      </w:r>
    </w:p>
    <w:p w14:paraId="376E5A31" w14:textId="77777777" w:rsidR="009C0AE4" w:rsidRDefault="009C0AE4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36BC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0801 </w:t>
      </w:r>
      <w:r w:rsidRPr="004F5C9D">
        <w:rPr>
          <w:sz w:val="28"/>
          <w:szCs w:val="28"/>
        </w:rPr>
        <w:t xml:space="preserve">«Культура» исполнение расходов составило 969 338,7 тыс. руб. или 99,3 % к утверждённым бюджетным ассигнованиям (976 180,0 тыс. руб.). </w:t>
      </w:r>
    </w:p>
    <w:p w14:paraId="20797D8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направлены:</w:t>
      </w:r>
    </w:p>
    <w:p w14:paraId="6FD1FA56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на оказание государственных и муниципальных услуг в области культуры, в том числе на предоставление субсидий бюджетным и автономным учреждениям на выполнение государственного (муниципального) задания, доведение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Федерации; </w:t>
      </w:r>
    </w:p>
    <w:p w14:paraId="657DA1F6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финансовое обеспечение реализации мероприятий региональных проектов «Творческие люди», </w:t>
      </w:r>
      <w:r w:rsidRPr="004F5C9D">
        <w:rPr>
          <w:sz w:val="28"/>
          <w:szCs w:val="28"/>
        </w:rPr>
        <w:t>«Культурная среда»,</w:t>
      </w:r>
      <w:r w:rsidRPr="004F5C9D">
        <w:rPr>
          <w:rFonts w:eastAsia="Calibri"/>
          <w:bCs/>
          <w:sz w:val="28"/>
          <w:szCs w:val="28"/>
        </w:rPr>
        <w:t xml:space="preserve"> </w:t>
      </w:r>
      <w:r w:rsidRPr="004F5C9D">
        <w:rPr>
          <w:rFonts w:eastAsia="Calibri"/>
          <w:sz w:val="28"/>
          <w:szCs w:val="28"/>
        </w:rPr>
        <w:t xml:space="preserve">«Цифровая культура», </w:t>
      </w:r>
      <w:r w:rsidRPr="004F5C9D">
        <w:rPr>
          <w:sz w:val="28"/>
          <w:szCs w:val="28"/>
        </w:rPr>
        <w:t>обеспечивающих достижение целей, показателей и результатов федеральных проектов, входящих в состав национального проекта «Культура».</w:t>
      </w:r>
    </w:p>
    <w:p w14:paraId="1FBB49CA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sz w:val="28"/>
          <w:szCs w:val="28"/>
        </w:rPr>
        <w:t>п</w:t>
      </w:r>
      <w:r w:rsidRPr="004F5C9D">
        <w:rPr>
          <w:rFonts w:eastAsia="Calibri"/>
          <w:bCs/>
          <w:sz w:val="28"/>
          <w:szCs w:val="28"/>
        </w:rPr>
        <w:t>оддержку творческой деятельности и техническое оснащение государственных театров, детских и кукольных театров;</w:t>
      </w:r>
    </w:p>
    <w:p w14:paraId="6F0A81AD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sz w:val="28"/>
          <w:szCs w:val="28"/>
        </w:rPr>
        <w:t>укрепление материально-технической базы государственных и муниципальных учреждений культуры</w:t>
      </w:r>
      <w:r w:rsidRPr="004F5C9D">
        <w:rPr>
          <w:rFonts w:eastAsia="Calibri"/>
          <w:bCs/>
          <w:sz w:val="28"/>
          <w:szCs w:val="28"/>
        </w:rPr>
        <w:t>;</w:t>
      </w:r>
    </w:p>
    <w:p w14:paraId="011DCC01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sz w:val="28"/>
          <w:szCs w:val="28"/>
        </w:rPr>
        <w:t>Уменьшение объемов бюджетных ассигнований в 2021 году по сравнению с 2020 годом составило 47 512,3 тыс. руб. или на 4,7 % за счет сокращения расходов на</w:t>
      </w:r>
      <w:r w:rsidRPr="004F5C9D">
        <w:t xml:space="preserve"> </w:t>
      </w:r>
      <w:r w:rsidRPr="004F5C9D">
        <w:rPr>
          <w:sz w:val="28"/>
          <w:szCs w:val="28"/>
        </w:rPr>
        <w:t>укрепление материально - технической базы государственных и муниципальных учреждений культуры.</w:t>
      </w:r>
    </w:p>
    <w:p w14:paraId="6F27E31B" w14:textId="77777777" w:rsidR="009C0AE4" w:rsidRPr="004F5C9D" w:rsidRDefault="009C0AE4" w:rsidP="009C0AE4">
      <w:pPr>
        <w:pStyle w:val="a5"/>
        <w:ind w:firstLine="709"/>
        <w:rPr>
          <w:rFonts w:eastAsia="Calibri"/>
          <w:bCs/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0804 </w:t>
      </w:r>
      <w:r w:rsidRPr="004F5C9D">
        <w:rPr>
          <w:sz w:val="28"/>
          <w:szCs w:val="28"/>
        </w:rPr>
        <w:t>«</w:t>
      </w:r>
      <w:r w:rsidRPr="004F5C9D">
        <w:rPr>
          <w:rFonts w:eastAsia="Calibri"/>
          <w:b/>
          <w:bCs/>
          <w:sz w:val="28"/>
          <w:szCs w:val="28"/>
        </w:rPr>
        <w:t xml:space="preserve">Другие вопросы в области культуры, кинематографии» </w:t>
      </w:r>
      <w:r w:rsidRPr="004F5C9D">
        <w:rPr>
          <w:rFonts w:eastAsia="Calibri"/>
          <w:bCs/>
          <w:sz w:val="28"/>
          <w:szCs w:val="28"/>
        </w:rPr>
        <w:t xml:space="preserve">отражены расходы на обеспечение деятельности исполнительных </w:t>
      </w:r>
      <w:r w:rsidRPr="004F5C9D">
        <w:rPr>
          <w:sz w:val="28"/>
          <w:szCs w:val="28"/>
        </w:rPr>
        <w:t>органов государственной власти в сфере культуры, содержание которых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значения.</w:t>
      </w:r>
    </w:p>
    <w:p w14:paraId="68406B1C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28 948,2 тыс. руб. или 98,9 % от утвержденных бюджетных ассигнований. </w:t>
      </w:r>
    </w:p>
    <w:p w14:paraId="0A59F08F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 расходов за 2021 год по сравнению с 2020 годом составило 1 004,4 тыс. руб. (3,6 %), что связано с индексацией заработной платы с 1 октября 2021 года </w:t>
      </w:r>
      <w:r w:rsidRPr="004F5C9D">
        <w:rPr>
          <w:sz w:val="28"/>
          <w:szCs w:val="28"/>
        </w:rPr>
        <w:lastRenderedPageBreak/>
        <w:t>на 4,0 %, а также доведением до года расходов по фонду оплаты труда с учетом начислений в связи с индексацией заработной платы с 1 октября 2020 года.</w:t>
      </w:r>
    </w:p>
    <w:p w14:paraId="44C48EC0" w14:textId="77777777" w:rsidR="004B0746" w:rsidRDefault="004B0746" w:rsidP="00DD40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BFEC" w14:textId="77777777" w:rsidR="00DD4029" w:rsidRDefault="00DD4029" w:rsidP="00DD4029">
      <w:pPr>
        <w:ind w:firstLine="709"/>
        <w:jc w:val="center"/>
        <w:rPr>
          <w:b/>
          <w:sz w:val="28"/>
          <w:szCs w:val="28"/>
        </w:rPr>
      </w:pPr>
      <w:r w:rsidRPr="003E2794">
        <w:rPr>
          <w:b/>
          <w:sz w:val="28"/>
          <w:szCs w:val="28"/>
        </w:rPr>
        <w:t xml:space="preserve">Раздел 0900 </w:t>
      </w:r>
      <w:r>
        <w:rPr>
          <w:b/>
          <w:sz w:val="28"/>
          <w:szCs w:val="28"/>
        </w:rPr>
        <w:t>«</w:t>
      </w:r>
      <w:r w:rsidRPr="003E2794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дравоохранение»</w:t>
      </w:r>
    </w:p>
    <w:p w14:paraId="73991578" w14:textId="77777777" w:rsidR="00480900" w:rsidRDefault="00480900" w:rsidP="00DD4029">
      <w:pPr>
        <w:ind w:firstLine="709"/>
        <w:jc w:val="center"/>
        <w:rPr>
          <w:b/>
          <w:sz w:val="28"/>
          <w:szCs w:val="28"/>
        </w:rPr>
      </w:pPr>
    </w:p>
    <w:p w14:paraId="7AC5DAD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b/>
          <w:sz w:val="28"/>
          <w:szCs w:val="28"/>
        </w:rPr>
        <w:t>По подразделу 0901</w:t>
      </w:r>
      <w:r w:rsidRPr="004F5C9D">
        <w:rPr>
          <w:rFonts w:eastAsia="Calibri"/>
          <w:sz w:val="28"/>
          <w:szCs w:val="28"/>
        </w:rPr>
        <w:t xml:space="preserve"> </w:t>
      </w:r>
      <w:r w:rsidRPr="004F5C9D">
        <w:rPr>
          <w:sz w:val="28"/>
          <w:szCs w:val="28"/>
        </w:rPr>
        <w:t>«Стационарная медицинская помощь» исполнение расходов составило</w:t>
      </w:r>
      <w:r w:rsidRPr="004F5C9D">
        <w:rPr>
          <w:rFonts w:eastAsia="Calibri"/>
          <w:sz w:val="28"/>
          <w:szCs w:val="28"/>
        </w:rPr>
        <w:t xml:space="preserve"> 4 307 892,81</w:t>
      </w:r>
      <w:r w:rsidRPr="004F5C9D">
        <w:rPr>
          <w:rFonts w:eastAsia="Calibri"/>
          <w:spacing w:val="60"/>
          <w:sz w:val="28"/>
          <w:szCs w:val="28"/>
        </w:rPr>
        <w:t xml:space="preserve"> </w:t>
      </w:r>
      <w:r w:rsidRPr="004F5C9D">
        <w:rPr>
          <w:rFonts w:eastAsia="Calibri"/>
          <w:sz w:val="28"/>
          <w:szCs w:val="28"/>
        </w:rPr>
        <w:t xml:space="preserve">тыс. руб. или 97,4 % от утвержденных назначений. </w:t>
      </w:r>
    </w:p>
    <w:p w14:paraId="1369B0D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Уменьшение расходов по данному разделу в 2021 году по сравнению с 2020 годом на 1 398 719, 63 тыс. руб. обусловлено предоставлением в 2021 году межбюджетных трансфертов из федерального бюджета в меньшем объеме на реализацию мероприятий по предотвращению и устранению последствий распространения новой коронавирусной инфекции (COVID- 19). </w:t>
      </w:r>
    </w:p>
    <w:p w14:paraId="58B110A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Как и в 2020 году значительная часть расходов (2 040 905,92 тыс. руб.) в 2021 году была направлена на финансовое обеспечение мероприятий, связанных с профилактикой и устранением последствий распространения коронавирусной инфекции, в том числе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Федерации. За счет бюджетных ассигнований, зарезервированных в составе утвержденных законом об областном бюджете на 2021 год и распределенных на финансовое обеспечение мероприятий, связанных с профилактикой и устранением последствий распространения коронавирусной инфекции, произведены расходы в сумме 75 630, 47 тыс. руб.</w:t>
      </w:r>
    </w:p>
    <w:p w14:paraId="1BD99305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Кроме того, бюджетные ассигнования по указанному подразделу, как и в 2020 году, направлены на:</w:t>
      </w:r>
    </w:p>
    <w:p w14:paraId="04E9D5F3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финансовое </w:t>
      </w:r>
      <w:r w:rsidRPr="004F5C9D">
        <w:rPr>
          <w:sz w:val="28"/>
          <w:szCs w:val="28"/>
        </w:rPr>
        <w:t>обеспечение оказания специализированной медицинской помощи в стационарных условиях, в том числе высокотехнологичной медицинской помощи;</w:t>
      </w:r>
    </w:p>
    <w:p w14:paraId="19C1886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проведение патолого-анатомических вскрытий;</w:t>
      </w:r>
    </w:p>
    <w:p w14:paraId="309B531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реализацию региональных проектов «Борьба с сердечно-сосудистыми заболеваниями» и «Борьба с онкологическими заболеваниями», обеспечивающих достижение целей, показателей и результатов федеральных проектов, входящих в состав национального проекта «Здравоохранение»; </w:t>
      </w:r>
    </w:p>
    <w:p w14:paraId="51CFEB4E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закупку лекарственных препаратов, необходимых для лечения больных с туберкулезом с широкой лекарственной устойчивостью;</w:t>
      </w:r>
    </w:p>
    <w:p w14:paraId="3082E787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приобретение лекарственных препаратов, необходимых для лечения новой коронавирусной инфекции; </w:t>
      </w:r>
    </w:p>
    <w:p w14:paraId="28F8F7D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укрепление материально-технической базы областных учреждений здравоохранения,</w:t>
      </w:r>
      <w:r w:rsidRPr="004F5C9D">
        <w:rPr>
          <w:sz w:val="28"/>
          <w:szCs w:val="28"/>
        </w:rPr>
        <w:t xml:space="preserve"> оказывающих медицинскую помощь в стационарных условиях</w:t>
      </w:r>
      <w:r w:rsidRPr="004F5C9D">
        <w:rPr>
          <w:rFonts w:eastAsia="Calibri"/>
          <w:sz w:val="28"/>
          <w:szCs w:val="28"/>
        </w:rPr>
        <w:t xml:space="preserve">. </w:t>
      </w:r>
    </w:p>
    <w:p w14:paraId="7249C09C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Исполнение по вышеуказанным расходам в 2021 году превышает исполнение 2020 года в связи с увеличением запланированных бюджетных ассигнований на данные цели, в том числе в связи с </w:t>
      </w:r>
      <w:r w:rsidRPr="004F5C9D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</w:t>
      </w:r>
      <w:r w:rsidRPr="004F5C9D">
        <w:rPr>
          <w:rFonts w:eastAsia="Calibri"/>
          <w:bCs/>
          <w:sz w:val="28"/>
          <w:szCs w:val="28"/>
        </w:rPr>
        <w:lastRenderedPageBreak/>
        <w:t xml:space="preserve">заработной платы с 1 октября 2020 года, а также </w:t>
      </w:r>
      <w:r w:rsidRPr="004F5C9D">
        <w:rPr>
          <w:rFonts w:eastAsia="Calibri"/>
          <w:sz w:val="28"/>
          <w:szCs w:val="28"/>
        </w:rPr>
        <w:t>увеличением объема государственного задания на оказание государственных услуг государственными учреждениями здравоохранения Ивановской области.</w:t>
      </w:r>
    </w:p>
    <w:p w14:paraId="126F0D0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0902</w:t>
      </w:r>
      <w:r w:rsidRPr="004F5C9D">
        <w:rPr>
          <w:sz w:val="28"/>
          <w:szCs w:val="28"/>
        </w:rPr>
        <w:t xml:space="preserve"> «Амбулаторная помощь» расходы исполнены в сумме   2 930 271,86 тыс. руб. или 94,7 % от утвержденных назначений. </w:t>
      </w:r>
    </w:p>
    <w:p w14:paraId="4953457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</w:t>
      </w:r>
      <w:r w:rsidRPr="004F5C9D">
        <w:rPr>
          <w:rFonts w:eastAsia="Calibri"/>
          <w:sz w:val="28"/>
          <w:szCs w:val="28"/>
        </w:rPr>
        <w:t xml:space="preserve"> по указанному подразделу</w:t>
      </w:r>
      <w:r w:rsidRPr="004F5C9D">
        <w:rPr>
          <w:sz w:val="28"/>
          <w:szCs w:val="28"/>
        </w:rPr>
        <w:t xml:space="preserve"> направлены </w:t>
      </w:r>
      <w:r w:rsidRPr="004F5C9D">
        <w:rPr>
          <w:rFonts w:eastAsia="Calibri"/>
          <w:sz w:val="28"/>
          <w:szCs w:val="28"/>
        </w:rPr>
        <w:t xml:space="preserve">на финансовое </w:t>
      </w:r>
      <w:r w:rsidRPr="004F5C9D">
        <w:rPr>
          <w:sz w:val="28"/>
          <w:szCs w:val="28"/>
        </w:rPr>
        <w:t>обеспечение оказания первичной медико-санитарной помощи в амбулаторных условиях и медицинской помощи лицам, инфицированным вирусом иммунодефицита человека, гепатита В и С, а также на:</w:t>
      </w:r>
    </w:p>
    <w:p w14:paraId="1A9CDF7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реализацию региональных проектов «Развитие системы оказания первичной медико-санитарной помощи», «Борьба с сердечно-сосудистыми заболеваниями» и «Старшее поколение», обеспечивающих достижение целей, показателей и результатов федеральных проектов, входящих соответственно в состав национальных проектов «Здравоохранение» и «Демография»; </w:t>
      </w:r>
    </w:p>
    <w:p w14:paraId="0F35AE07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>- укрепление материально-технической базы областных</w:t>
      </w:r>
      <w:r w:rsidRPr="004F5C9D">
        <w:rPr>
          <w:sz w:val="28"/>
          <w:szCs w:val="28"/>
        </w:rPr>
        <w:t xml:space="preserve"> учреждений здравоохранения, оказывающих медицинскую помощь в амбулаторных условиях;</w:t>
      </w:r>
    </w:p>
    <w:p w14:paraId="1961F532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тканей;</w:t>
      </w:r>
    </w:p>
    <w:p w14:paraId="5E0850E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 - реализацию отдельных полномочий в области лекарственного обеспечения;</w:t>
      </w:r>
    </w:p>
    <w:p w14:paraId="0014DB02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p w14:paraId="3B227F7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сообщения;</w:t>
      </w:r>
    </w:p>
    <w:p w14:paraId="3580EAB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амбулаторных условиях;</w:t>
      </w:r>
    </w:p>
    <w:p w14:paraId="2DB9914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«искусственная почка» и обратно больным с хронической почечной недостаточностью, получающим данную процедуру в медицинских организациях, участвующих в реализации территориальной программы государственных гарантий </w:t>
      </w:r>
      <w:r w:rsidRPr="004F5C9D">
        <w:rPr>
          <w:rFonts w:eastAsia="Calibri"/>
          <w:sz w:val="28"/>
          <w:szCs w:val="28"/>
        </w:rPr>
        <w:lastRenderedPageBreak/>
        <w:t>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страхования;</w:t>
      </w:r>
    </w:p>
    <w:p w14:paraId="4308057F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 - обеспечение граждан лекарственными препаратами во исполнение судебных решений.</w:t>
      </w:r>
    </w:p>
    <w:p w14:paraId="25C7C0C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На реализацию мероприятий, связанных с профилактикой и устранением последствий распространения коронавирусной инфекции направлены средства в объеме 600 513,26 тыс. руб., в том числе за счет бюджетных ассигнования, зарезервированных в составе утвержденных законом об областном бюджете на 2021 год, - в объеме 250 764,91 тыс. руб.</w:t>
      </w:r>
    </w:p>
    <w:p w14:paraId="7B3ADAB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В 2021 году объем расходов превышает расходы 2020 года по данному разделу на 1 990 383,35 тыс. руб. (в 3 раза), что обусловлено:</w:t>
      </w:r>
    </w:p>
    <w:p w14:paraId="1BE4C10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выделением средств федерального и областного бюджета на реализацию региональной программы модернизации первичного звена здравоохранения в сумме 805 568,87 тыс. руб.,</w:t>
      </w:r>
      <w:r w:rsidRPr="004F5C9D">
        <w:t xml:space="preserve"> </w:t>
      </w:r>
      <w:r w:rsidRPr="004F5C9D">
        <w:rPr>
          <w:sz w:val="28"/>
          <w:szCs w:val="28"/>
        </w:rPr>
        <w:t>в том числе за счет средств субсидии из федерального бюджета (787 035,22 тыс. руб.),</w:t>
      </w:r>
    </w:p>
    <w:p w14:paraId="31CEAFDE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выделением из федерального бюджета межбюджетного трансферта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Федерации;</w:t>
      </w:r>
    </w:p>
    <w:p w14:paraId="613DAE9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года;</w:t>
      </w:r>
    </w:p>
    <w:p w14:paraId="165EBF21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доведением средней заработной платы медицинских работников до средней заработной платы в регионе. </w:t>
      </w:r>
    </w:p>
    <w:p w14:paraId="4BD70F4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увеличением объема средств на укрепление материально-технической базы государственных учреждений здравоохранения.</w:t>
      </w:r>
    </w:p>
    <w:p w14:paraId="14722323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</w:p>
    <w:p w14:paraId="79BAB15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0903</w:t>
      </w:r>
      <w:r w:rsidRPr="004F5C9D">
        <w:rPr>
          <w:sz w:val="28"/>
          <w:szCs w:val="28"/>
        </w:rPr>
        <w:t xml:space="preserve"> «Медицинская помощь в дневных стационарах всех типов» расходы исполнены в сумме 58</w:t>
      </w:r>
      <w:r w:rsidRPr="004F5C9D">
        <w:rPr>
          <w:sz w:val="28"/>
          <w:szCs w:val="28"/>
          <w:lang w:val="en-US"/>
        </w:rPr>
        <w:t> </w:t>
      </w:r>
      <w:r w:rsidRPr="004F5C9D">
        <w:rPr>
          <w:sz w:val="28"/>
          <w:szCs w:val="28"/>
        </w:rPr>
        <w:t>622,47 тыс. руб. или 100 % от утвержденных назначений.</w:t>
      </w:r>
    </w:p>
    <w:p w14:paraId="0A32E06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данному подразделу разделу 2021 году расходы превышают расходы 2020 года на 22 377,10 тыс. руб. (на 61,74%) в связи с</w:t>
      </w:r>
      <w:r w:rsidRPr="004F5C9D">
        <w:rPr>
          <w:rFonts w:eastAsia="Calibri"/>
          <w:bCs/>
          <w:sz w:val="28"/>
          <w:szCs w:val="28"/>
        </w:rPr>
        <w:t xml:space="preserve"> 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</w:t>
      </w:r>
      <w:r w:rsidRPr="004F5C9D">
        <w:rPr>
          <w:sz w:val="28"/>
          <w:szCs w:val="28"/>
        </w:rPr>
        <w:t>, а также увеличением объема государственного задания на оказание специализированной медицинской помощи в условиях дневного стационара государственными учреждениями здравоохранения Ивановской области.</w:t>
      </w:r>
    </w:p>
    <w:p w14:paraId="5CD6A78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>Кроме того, бюджетные ассигнования</w:t>
      </w:r>
      <w:r w:rsidRPr="004F5C9D">
        <w:rPr>
          <w:rFonts w:eastAsia="Calibri"/>
          <w:sz w:val="28"/>
          <w:szCs w:val="28"/>
        </w:rPr>
        <w:t xml:space="preserve"> по указанному подразделу </w:t>
      </w:r>
      <w:r w:rsidRPr="004F5C9D">
        <w:rPr>
          <w:sz w:val="28"/>
          <w:szCs w:val="28"/>
        </w:rPr>
        <w:t xml:space="preserve">направлены </w:t>
      </w:r>
      <w:r w:rsidRPr="004F5C9D">
        <w:rPr>
          <w:rFonts w:eastAsia="Calibri"/>
          <w:sz w:val="28"/>
          <w:szCs w:val="28"/>
        </w:rPr>
        <w:t>на:</w:t>
      </w:r>
    </w:p>
    <w:p w14:paraId="31E4D78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</w:t>
      </w:r>
      <w:r w:rsidRPr="004F5C9D">
        <w:rPr>
          <w:sz w:val="28"/>
          <w:szCs w:val="28"/>
        </w:rPr>
        <w:t xml:space="preserve"> п</w:t>
      </w:r>
      <w:r w:rsidRPr="004F5C9D">
        <w:rPr>
          <w:rFonts w:eastAsia="Calibri"/>
          <w:sz w:val="28"/>
          <w:szCs w:val="28"/>
        </w:rPr>
        <w:t>риобретение оборудования областным учреждениям здравоохранения;</w:t>
      </w:r>
    </w:p>
    <w:p w14:paraId="332D43D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lastRenderedPageBreak/>
        <w:t>- компенсацию стоимости проезда лицам, направленным областными учреждениями здравоохранения на обязательное обследование (консультацию) или лечение в областные противотуберкулезные учреждения или их подразделения до места обследования (консультации) или лечения (туда и обратно) на транспорте городского, пригородного и межмуниципального сообщения</w:t>
      </w:r>
      <w:r w:rsidRPr="004F5C9D">
        <w:rPr>
          <w:sz w:val="28"/>
          <w:szCs w:val="28"/>
        </w:rPr>
        <w:t>;</w:t>
      </w:r>
    </w:p>
    <w:p w14:paraId="6A8F605F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обеспечение лиц, состоящих на диспансерном учете в ОБУЗ «Областной противотуберкулезный диспансер имени М.Б. Стоюнина», ежемесячным продуктовым набором на весь период курса противотуберкулезной терапии в условиях дневных стационаров.</w:t>
      </w:r>
    </w:p>
    <w:p w14:paraId="1971063D" w14:textId="77777777" w:rsidR="009C0AE4" w:rsidRPr="004F5C9D" w:rsidRDefault="009C0AE4" w:rsidP="009C0AE4">
      <w:pPr>
        <w:ind w:firstLine="708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0904</w:t>
      </w:r>
      <w:r w:rsidRPr="004F5C9D">
        <w:rPr>
          <w:sz w:val="28"/>
          <w:szCs w:val="28"/>
        </w:rPr>
        <w:t xml:space="preserve"> «Скорая медицинская помощь» расходы исполнены в сумме </w:t>
      </w:r>
      <w:r w:rsidRPr="004F5C9D">
        <w:rPr>
          <w:color w:val="000000"/>
          <w:sz w:val="28"/>
          <w:szCs w:val="28"/>
        </w:rPr>
        <w:t>141 261,16</w:t>
      </w:r>
      <w:r w:rsidRPr="004F5C9D">
        <w:rPr>
          <w:sz w:val="28"/>
          <w:szCs w:val="28"/>
        </w:rPr>
        <w:t xml:space="preserve"> тыс. руб. или 100 % от утвержденных назначений. </w:t>
      </w:r>
    </w:p>
    <w:p w14:paraId="200910F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Объем расходов за счет средств бюджета Ивановской области по данному разделу в 2021 году на 77 306,44 тыс. руб. (в 2 раза) больше расходов 2020 года, в связи с увеличением объема государственного задания на оказание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а также выделением дополнительных средств на проектирование и создание сети радиосвязи службы скорой медицинской помощи Ивановской области.</w:t>
      </w:r>
    </w:p>
    <w:p w14:paraId="16DC1C5C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Кроме того, по указанному подразделу отражены расходы на финансовое обеспечение мероприятий по укреплению материально-технической базы областных учреждений здравоохранения, оказывающих скорую медицинскую помощь, а также обеспечение закупки авиационных работ в целях оказания медицинской помощи и оказание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судами.</w:t>
      </w:r>
    </w:p>
    <w:p w14:paraId="1538C65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b/>
          <w:sz w:val="28"/>
          <w:szCs w:val="28"/>
        </w:rPr>
        <w:t>По подразделу 0906</w:t>
      </w:r>
      <w:r w:rsidRPr="004F5C9D">
        <w:rPr>
          <w:sz w:val="28"/>
          <w:szCs w:val="28"/>
        </w:rPr>
        <w:t xml:space="preserve"> «Заготовка, переработка, хранение и обеспечение безопасности донорской крови и её компонентов» исполнение расходов в целом по подразделу</w:t>
      </w:r>
      <w:r w:rsidRPr="004F5C9D">
        <w:rPr>
          <w:rFonts w:eastAsia="Calibri"/>
          <w:sz w:val="28"/>
          <w:szCs w:val="28"/>
        </w:rPr>
        <w:t xml:space="preserve"> составило 166 317,36 тыс. руб. или 100 % от утвержденных назначений,</w:t>
      </w:r>
      <w:r w:rsidRPr="004F5C9D">
        <w:rPr>
          <w:sz w:val="28"/>
          <w:szCs w:val="28"/>
        </w:rPr>
        <w:t xml:space="preserve"> включая бюджетные ассигнования, направленные на финансовое обеспечение </w:t>
      </w:r>
      <w:r w:rsidRPr="004F5C9D">
        <w:rPr>
          <w:rFonts w:eastAsia="Calibri"/>
          <w:sz w:val="28"/>
          <w:szCs w:val="28"/>
        </w:rPr>
        <w:t xml:space="preserve">заготовки, хранения, транспортировки и обеспечения безопасности донорской крови и (или) ее компонентов, в том числе заготовки антиковидной плазмы. </w:t>
      </w:r>
    </w:p>
    <w:p w14:paraId="3E1DFE67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При этом в 2020 году расходы по данному подразделу превышали расходы 2021 года на 29 743,71 тыс. руб. (на 15,2 %), что связано в основном с выделением в 2020 году дополнительных бюджетных ассигнований за счет средств резервного фонда Правительства Ивановской области на приобретение лабораторного оборудования.</w:t>
      </w:r>
    </w:p>
    <w:p w14:paraId="1FB5867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В 2021 году по данному подразделу средства были направлены на:</w:t>
      </w:r>
    </w:p>
    <w:p w14:paraId="11F557C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</w:t>
      </w:r>
      <w:r w:rsidRPr="004F5C9D">
        <w:t xml:space="preserve"> </w:t>
      </w:r>
      <w:r w:rsidRPr="004F5C9D">
        <w:rPr>
          <w:rFonts w:eastAsia="Calibri"/>
          <w:sz w:val="28"/>
          <w:szCs w:val="28"/>
        </w:rPr>
        <w:t>осуществление заготовки, хранения, транспортировки и обеспечения безопасности донорской крови и (или) ее компонентов. На данные цели направлено 150 755,36 тыс. руб., что превышает расходы 2020 года на 2 370,76 тыс. руб.</w:t>
      </w:r>
    </w:p>
    <w:p w14:paraId="0C355C7D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</w:t>
      </w:r>
      <w:r w:rsidRPr="004F5C9D">
        <w:rPr>
          <w:sz w:val="28"/>
          <w:szCs w:val="28"/>
        </w:rPr>
        <w:t>обеспечение доноров, безвозмездно сдавших кровь и (или) ее компоненты, бесплатным питанием. Как и в 2020 году на данные цели направлено 8 643,0 тыс. руб.;</w:t>
      </w:r>
    </w:p>
    <w:p w14:paraId="7629F02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приобретение оборудования за счет бюджетных ассигнований, зарезервированных в составе утвержденных законом об областном бюджете на 2021 год и распределенных на финансовое обеспечение мероприятий, связанных с </w:t>
      </w:r>
      <w:r w:rsidRPr="004F5C9D">
        <w:rPr>
          <w:sz w:val="28"/>
          <w:szCs w:val="28"/>
        </w:rPr>
        <w:lastRenderedPageBreak/>
        <w:t>профилактикой и устранением последствий распространения коронавирусной инфекции (6 919,0 тыс. руб.).</w:t>
      </w:r>
    </w:p>
    <w:p w14:paraId="41EF636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b/>
          <w:sz w:val="28"/>
          <w:szCs w:val="28"/>
        </w:rPr>
        <w:t>По подразделу 0909</w:t>
      </w:r>
      <w:r w:rsidRPr="004F5C9D">
        <w:rPr>
          <w:rFonts w:eastAsia="Calibri"/>
          <w:sz w:val="28"/>
          <w:szCs w:val="28"/>
        </w:rPr>
        <w:t xml:space="preserve"> «Другие вопросы в области здравоохранения» исполнение за счет средств областного бюджета составило 1 387 777,47 тыс. руб. или 93,6 % от утвержденных бюджетных ассигнований.</w:t>
      </w:r>
    </w:p>
    <w:p w14:paraId="17C57935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Расходы бюджета Ивановской области в 2021 году, как и в 2020 году направлены на финансовое обеспечение </w:t>
      </w:r>
      <w:r w:rsidRPr="004F5C9D">
        <w:rPr>
          <w:sz w:val="28"/>
          <w:szCs w:val="28"/>
        </w:rPr>
        <w:t xml:space="preserve">выполнения государственного задания </w:t>
      </w:r>
      <w:r w:rsidRPr="004F5C9D">
        <w:rPr>
          <w:rFonts w:eastAsia="Calibri"/>
          <w:sz w:val="28"/>
          <w:szCs w:val="28"/>
        </w:rPr>
        <w:t>областным бюджетным учреждениям здравоохранения и деятельности казенных учреждений здравоохранения, а также на:</w:t>
      </w:r>
    </w:p>
    <w:p w14:paraId="0DC7935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>-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(ЕГИСЗ)»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</w:t>
      </w:r>
      <w:r w:rsidRPr="004F5C9D">
        <w:rPr>
          <w:rFonts w:eastAsia="Calibri"/>
          <w:sz w:val="28"/>
          <w:szCs w:val="28"/>
        </w:rPr>
        <w:t>;</w:t>
      </w:r>
    </w:p>
    <w:p w14:paraId="3C6D179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закупку реактивов и расходных материалов, необходимых для функционирования комплекса генетического оборудования ОБУЗ «Бюро судебно-медицинской экспертизы Ивановской области» </w:t>
      </w:r>
      <w:r w:rsidRPr="004F5C9D">
        <w:rPr>
          <w:sz w:val="28"/>
          <w:szCs w:val="28"/>
        </w:rPr>
        <w:t>в рамках подпрограммы «Модернизация системы здравоохранения Ивановской области»</w:t>
      </w:r>
      <w:r w:rsidRPr="004F5C9D">
        <w:rPr>
          <w:rFonts w:eastAsia="Calibri"/>
          <w:sz w:val="28"/>
          <w:szCs w:val="28"/>
        </w:rPr>
        <w:t>;</w:t>
      </w:r>
    </w:p>
    <w:p w14:paraId="402F26F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закупка аллергена туберкулезного для проведения иммунодиагностики;</w:t>
      </w:r>
    </w:p>
    <w:p w14:paraId="6BF7B304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и развитие паллиативной медицинской помощи, в том числе на обеспечение лекарственными препаратами и медицинскими изделиями медицинских организаций, оказывающих паллиативную медицинскую помощь, в том числе для использования на дому;</w:t>
      </w:r>
    </w:p>
    <w:p w14:paraId="189B8B0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мероприятий, направленных на проведение неонатального скрининга на 5 наследственных и врожденных заболеваний;</w:t>
      </w:r>
    </w:p>
    <w:p w14:paraId="2230643B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мероприятий, направленных на проведение пренатальной (дородовой) диагностики нарушений развития ребенка у беременных женщин;</w:t>
      </w:r>
    </w:p>
    <w:p w14:paraId="3581EE1F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показаниям;</w:t>
      </w:r>
    </w:p>
    <w:p w14:paraId="5498E81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C;</w:t>
      </w:r>
    </w:p>
    <w:p w14:paraId="090B8EA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туберкулезом;</w:t>
      </w:r>
    </w:p>
    <w:p w14:paraId="1B6B375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lastRenderedPageBreak/>
        <w:t>- 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ВИЧ-инфекцией;</w:t>
      </w:r>
    </w:p>
    <w:p w14:paraId="7B35D1D3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Федерации;</w:t>
      </w:r>
    </w:p>
    <w:p w14:paraId="5ABF7CB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цели.</w:t>
      </w:r>
    </w:p>
    <w:p w14:paraId="7F207C6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За счет бюджетных ассигнований, зарезервированных в составе утвержденных законом об областном бюджете на 2021 год и распределенных на финансовое обеспечение мероприятий, связанных с профилактикой и устранением последствий распространения коронавирусной инфекции, произведены расходы в сумме 122 747,13 тыс. руб. </w:t>
      </w:r>
    </w:p>
    <w:p w14:paraId="1C525CC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Расходы за счет средств бюджета Ивановской области ниже уровня расходов 2020 года на 1 093 568,64 тыс. руб., (на 44%) в основном за счет осуществления в 2020 году за счет средств федерального и областного бюджетов выплат стимулирующего характера медицинским и иным работникам медицинских и иных организаций, оказывающим медицинскую помощь (участвующим в оказании медицинской помощи, обеспечивающим оказание медицинской помощи) гражданам, у которых выявлена новая коронавирусная инфекция, а также сокращения расходов на реализацию мероприятий по созданию единого цифрового контура в здравоохранении на основе единой государственной информационной системы здравоохранения (ЕГИСЗ).</w:t>
      </w:r>
    </w:p>
    <w:p w14:paraId="1EBE2FD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По данному подразделу в том числе отражены расходы на обеспечение деятельности органа государственной власти в области здравоохранения, содержание которого осуществляется как за счет средств областного бюджета, так и за счет субвенции,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граждан.</w:t>
      </w:r>
    </w:p>
    <w:p w14:paraId="013CF92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Увеличение указанных расходов по сравнению с 2020 годом за счет средств областного бюджета связано с индексацией заработной платы с 1 октября 2021 года на 4,0 %, доведением до года расходов по фонду оплаты труда с учетом начислений в связи с индексацией заработной платы с 1 октября 2020 года.</w:t>
      </w:r>
    </w:p>
    <w:p w14:paraId="1B2F4F0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Уменьшение расходов за счет средств федерального бюджета в 2021 году по сравнению с 2020 годом связано с уменьшением объема субвенции на осуществление переданных Ивановской области полномочий Российской Федерации в области охраны здоровья граждан. </w:t>
      </w:r>
    </w:p>
    <w:p w14:paraId="73D14E3E" w14:textId="77777777" w:rsidR="00D2279D" w:rsidRDefault="00D2279D" w:rsidP="00DD4029">
      <w:pPr>
        <w:ind w:firstLine="709"/>
        <w:jc w:val="center"/>
        <w:rPr>
          <w:b/>
          <w:sz w:val="28"/>
          <w:szCs w:val="28"/>
        </w:rPr>
      </w:pPr>
    </w:p>
    <w:p w14:paraId="4F05628B" w14:textId="1044A426" w:rsidR="00CF17A5" w:rsidRDefault="00DD4029" w:rsidP="004D085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525D6">
        <w:rPr>
          <w:rFonts w:eastAsia="Calibri"/>
          <w:b/>
          <w:sz w:val="28"/>
          <w:szCs w:val="28"/>
          <w:lang w:eastAsia="en-US"/>
        </w:rPr>
        <w:t>Раздел 1000 «Социальная политика</w:t>
      </w:r>
      <w:bookmarkStart w:id="0" w:name="_GoBack"/>
      <w:bookmarkEnd w:id="0"/>
    </w:p>
    <w:p w14:paraId="02567CD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lastRenderedPageBreak/>
        <w:t>По разделу 1000</w:t>
      </w:r>
      <w:r w:rsidRPr="004F5C9D">
        <w:rPr>
          <w:sz w:val="28"/>
          <w:szCs w:val="28"/>
        </w:rPr>
        <w:t xml:space="preserve"> «Социальная политика» произведены расходы в общей сумме 16</w:t>
      </w:r>
      <w:r w:rsidRPr="004F5C9D">
        <w:rPr>
          <w:sz w:val="28"/>
          <w:szCs w:val="28"/>
          <w:lang w:val="en-US"/>
        </w:rPr>
        <w:t> </w:t>
      </w:r>
      <w:r w:rsidRPr="004F5C9D">
        <w:rPr>
          <w:sz w:val="28"/>
          <w:szCs w:val="28"/>
        </w:rPr>
        <w:t>439 895,87 тыс. руб. или 98,71 % от утвержденных бюджетных ассигнований.</w:t>
      </w:r>
    </w:p>
    <w:p w14:paraId="4B007430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1001 </w:t>
      </w:r>
      <w:r w:rsidRPr="004F5C9D">
        <w:rPr>
          <w:rFonts w:eastAsia="Calibri"/>
          <w:b/>
          <w:sz w:val="28"/>
          <w:szCs w:val="28"/>
        </w:rPr>
        <w:t xml:space="preserve">«Пенсионное обеспечение» </w:t>
      </w:r>
      <w:r w:rsidRPr="004F5C9D">
        <w:rPr>
          <w:rFonts w:eastAsia="Calibri"/>
          <w:sz w:val="28"/>
          <w:szCs w:val="28"/>
        </w:rPr>
        <w:t>и</w:t>
      </w:r>
      <w:r w:rsidRPr="004F5C9D">
        <w:rPr>
          <w:sz w:val="28"/>
          <w:szCs w:val="28"/>
        </w:rPr>
        <w:t>сполнение расходов составило 65</w:t>
      </w:r>
      <w:r w:rsidRPr="004F5C9D">
        <w:rPr>
          <w:sz w:val="28"/>
          <w:szCs w:val="28"/>
          <w:lang w:val="en-US"/>
        </w:rPr>
        <w:t> </w:t>
      </w:r>
      <w:r w:rsidRPr="004F5C9D">
        <w:rPr>
          <w:sz w:val="28"/>
          <w:szCs w:val="28"/>
        </w:rPr>
        <w:t>681,50 тыс. руб. или 98,6 % от утвержденных бюджетных ассигнований.</w:t>
      </w:r>
    </w:p>
    <w:p w14:paraId="6B7629BB" w14:textId="77777777" w:rsidR="009C0AE4" w:rsidRPr="004F5C9D" w:rsidRDefault="009C0AE4" w:rsidP="009C0AE4">
      <w:pPr>
        <w:pStyle w:val="a5"/>
        <w:ind w:firstLine="709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 xml:space="preserve"> Увеличение расходов за 2021 год по сравнению с 2020 годом на 4 082,6 тыс. руб. (6,6 %) связано с увеличен</w:t>
      </w:r>
      <w:r w:rsidRPr="004F5C9D">
        <w:rPr>
          <w:rFonts w:eastAsia="Calibri"/>
          <w:sz w:val="28"/>
          <w:szCs w:val="28"/>
        </w:rPr>
        <w:t>ием количества получателей, претендующих на пенсию, назначаемую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14:paraId="2F2BE90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1002</w:t>
      </w:r>
      <w:r w:rsidRPr="004F5C9D">
        <w:rPr>
          <w:sz w:val="28"/>
          <w:szCs w:val="28"/>
        </w:rPr>
        <w:t xml:space="preserve"> «Социальное обслуживание населения» расходы исполнены в общей сумме 1 719 463,18 тыс. руб. или 100 % от плановых назначений. </w:t>
      </w:r>
    </w:p>
    <w:p w14:paraId="4297F315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направлены на финансовое обеспечение предоставления социальных услуг отдельным категориям граждан, укрепление материально-технической базы организаций социального обслуживания,</w:t>
      </w:r>
      <w:r w:rsidRPr="004F5C9D">
        <w:t xml:space="preserve"> </w:t>
      </w:r>
      <w:r w:rsidRPr="004F5C9D">
        <w:rPr>
          <w:sz w:val="28"/>
          <w:szCs w:val="28"/>
        </w:rPr>
        <w:t>а также осуществления в 2021 году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инфекцией.</w:t>
      </w:r>
    </w:p>
    <w:p w14:paraId="5A554D4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Уменьшение объемов бюджетных ассигнований в 2021 году по сравнению с 2020 годом на 181 793,00 тыс. руб. или на 9,6 % связано в том числе с выделением в 2020 году средств на:</w:t>
      </w:r>
    </w:p>
    <w:p w14:paraId="1582CF8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  -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детей-сирот и детей, оставшихся без попечения родителей, Ивановской области, деятельность которых осуществляется в сменном режиме, предполагающем проживание работников в учреждении на протяжении смены, в период их закрытия на карантин в целях недопущения распространения новой коронавирусной инфекции;</w:t>
      </w:r>
    </w:p>
    <w:p w14:paraId="565F1D24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  -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инфекцией, за счет средств резервного фонда Правительства Российской Федерации;</w:t>
      </w:r>
    </w:p>
    <w:p w14:paraId="19EDDE66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на укрепление материально-технической базы организаций социального обслуживания.</w:t>
      </w:r>
    </w:p>
    <w:p w14:paraId="5579AD3F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1003</w:t>
      </w:r>
      <w:r w:rsidRPr="004F5C9D">
        <w:rPr>
          <w:sz w:val="28"/>
          <w:szCs w:val="28"/>
        </w:rPr>
        <w:t xml:space="preserve"> «Социальное обеспечение населения» расходы консолидированного бюджета исполнены в сумме 9 179 879,63 тыс. руб. или 98,23 % от плановых назначений, в том числе по статье «социальное обеспечение и иные выплаты населению» в сумме 9 051 590,7 тыс. руб. или 98,3 % от плановых назначений.</w:t>
      </w:r>
    </w:p>
    <w:p w14:paraId="37F81A96" w14:textId="77777777" w:rsidR="009C0AE4" w:rsidRPr="004F5C9D" w:rsidRDefault="009C0AE4" w:rsidP="009C0AE4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lastRenderedPageBreak/>
        <w:t>Уменьшение объемов бюджетных ассигнований в 2021 году по сравнению с 2020 годом на 456 133,80 тыс. руб. (4,73 %) связано в том числе с</w:t>
      </w:r>
      <w:r w:rsidRPr="004F5C9D">
        <w:rPr>
          <w:i/>
          <w:sz w:val="28"/>
          <w:szCs w:val="28"/>
        </w:rPr>
        <w:t xml:space="preserve"> </w:t>
      </w:r>
      <w:r w:rsidRPr="004F5C9D">
        <w:rPr>
          <w:sz w:val="28"/>
          <w:szCs w:val="28"/>
        </w:rPr>
        <w:t>уменьшением объема субвенции из федерального бюджета бюджетам субъектов Российской Федерации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безработными.</w:t>
      </w:r>
    </w:p>
    <w:p w14:paraId="4420B805" w14:textId="77777777" w:rsidR="009C0AE4" w:rsidRPr="004F5C9D" w:rsidRDefault="009C0AE4" w:rsidP="009C0AE4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3640754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уплаты страховых взносов на обязательное медицинское страхование неработающего населения – 3 709 0,32,8 тыс. руб.;</w:t>
      </w:r>
    </w:p>
    <w:p w14:paraId="61DF057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осуществления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– 50 095,84 тыс. руб.;</w:t>
      </w:r>
    </w:p>
    <w:p w14:paraId="43E2AC8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единовременных социальных выплат врачам на оплату первоначального взноса (части первоначального взноса) по ипотечным жилищным кредитам – 12 000,0 тыс. руб.;</w:t>
      </w:r>
    </w:p>
    <w:p w14:paraId="6A01BD9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единовременных выплат врачам, принятым на работу в государственные учреждения здравоохранения Ивановской области, а также фельдшерам выездных бригад скорой медицинской помощи, фельдшерам (медицинским сестрам) по приему вызовов скорой медицинской помощи и передаче их выездной бригаде скорой медицинской помощи, принятым на работу в государственные учреждения здравоохранения Ивановской области - 11 000,0 тыс. руб.;</w:t>
      </w:r>
    </w:p>
    <w:p w14:paraId="5FD41290" w14:textId="77777777" w:rsidR="009C0AE4" w:rsidRPr="004F5C9D" w:rsidRDefault="009C0AE4" w:rsidP="009C0AE4">
      <w:pPr>
        <w:ind w:firstLine="708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>- ме</w:t>
      </w:r>
      <w:r w:rsidRPr="004F5C9D">
        <w:rPr>
          <w:rFonts w:eastAsia="Calibri"/>
          <w:sz w:val="28"/>
          <w:szCs w:val="28"/>
        </w:rPr>
        <w:t xml:space="preserve">р социальной поддержки по обеспечению отдельных групп населения лекарственными препаратами,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</w:t>
      </w:r>
      <w:r w:rsidRPr="004F5C9D">
        <w:rPr>
          <w:sz w:val="28"/>
          <w:szCs w:val="28"/>
        </w:rPr>
        <w:t>в сумме 658 956,48 тыс. руб.;</w:t>
      </w:r>
    </w:p>
    <w:p w14:paraId="65D9190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мер социальной поддержки по обеспечению полноценным питанием детей в возрасте до трех лет в сумме 24 767,51 тыс. руб.;</w:t>
      </w:r>
    </w:p>
    <w:p w14:paraId="54A2A91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оказания социальной помощи ветеранам труда и приравненным к ним гражданам, ветеранам труда Ивановской области, труженикам тыла, а также реабилитированным лицам и лицам, признанным пострадавшими от политических репрессий в сумме 1 818 074,55 руб., в том числе:</w:t>
      </w:r>
    </w:p>
    <w:p w14:paraId="7F3CC47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на ежемесячные денежные выплаты – 554</w:t>
      </w:r>
      <w:r w:rsidRPr="004F5C9D">
        <w:rPr>
          <w:rFonts w:eastAsia="Calibri"/>
          <w:sz w:val="28"/>
          <w:szCs w:val="28"/>
          <w:lang w:val="en-US"/>
        </w:rPr>
        <w:t> </w:t>
      </w:r>
      <w:r w:rsidRPr="004F5C9D">
        <w:rPr>
          <w:rFonts w:eastAsia="Calibri"/>
          <w:sz w:val="28"/>
          <w:szCs w:val="28"/>
        </w:rPr>
        <w:t>632,09 тыс. руб.;</w:t>
      </w:r>
    </w:p>
    <w:p w14:paraId="594B156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на бесплатное изготовление и ремонт зубных протезов – 16 196,07 тыс. руб.;</w:t>
      </w:r>
    </w:p>
    <w:p w14:paraId="307FEA9A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на предоставление льготного проезда на всех видах пассажирского транспорта, скидки в размере 50 процентов на проезд в железнодорожном транспорте пригородного сообщения – 39 484,67 тыс. руб.;</w:t>
      </w:r>
    </w:p>
    <w:p w14:paraId="3657F0E9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на 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ветеранам труда Ивановской области, а также реабилитированным лицам и лицам, признанным пострадавшими от политических </w:t>
      </w:r>
      <w:r w:rsidRPr="004F5C9D">
        <w:rPr>
          <w:rFonts w:eastAsia="Calibri"/>
          <w:sz w:val="28"/>
          <w:szCs w:val="28"/>
        </w:rPr>
        <w:lastRenderedPageBreak/>
        <w:t>репрессий, проживающим в домах, не имеющих центрального отопления – 1 207 761,72 тыс. руб.;</w:t>
      </w:r>
    </w:p>
    <w:p w14:paraId="66C1E1C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предоставление мер социальной поддержки отдельных категорий работников учреждений социальной сферы в сельской местности и поселках в форме ежемесячных компенсационных выплат на оплату 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и отдельным категориям работников учреждений социальной сферы и иных учреждений в сельской местности и поселках – 144 370,34 тыс. руб.;</w:t>
      </w:r>
    </w:p>
    <w:p w14:paraId="36FE6B0D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оказания государственной социальной помощи на основании социального контракта отдельным категориям граждан – 173 708,1 тыс. руб.;</w:t>
      </w:r>
    </w:p>
    <w:p w14:paraId="595DA591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меры социальной поддержки отдельным категориям граждан, финансовое обеспечение которых производится за счет субвенций из федерального бюджета в общей сумме 188 680,76 тыс. руб., а именно:</w:t>
      </w:r>
    </w:p>
    <w:p w14:paraId="78A58F54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 осуществление переданного полномочия Российской Федерации по ежегодной денежной выплате лицам, награжденным нагрудным знаком «Почетный донор России» – 166 349,00 тыс. руб.;</w:t>
      </w:r>
    </w:p>
    <w:p w14:paraId="027879B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осуществление переданного полномочия Российской Федерации по предоставлению отдельных мер социальной поддержки граждан, подвергшихся воздействию радиации – 21 972,66 тыс. руб.;</w:t>
      </w:r>
    </w:p>
    <w:p w14:paraId="62E10544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– 301,4 тыс. руб.;</w:t>
      </w:r>
    </w:p>
    <w:p w14:paraId="6D93E19C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выплаты государственных единовременных пособий и ежемесячных денежных компенсаций при возникновении поствакцинальных осложнений – 57,7 тыс. руб.</w:t>
      </w:r>
    </w:p>
    <w:p w14:paraId="5D4321B2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гражданам, признанным в установленном порядке безработными, в пределах субвенции из федерального бюджета. Исполнение по данным расходам составило 396 440,9 тыс. руб. или 99,7 % от утвержденных бюджетных ассигнований.</w:t>
      </w:r>
    </w:p>
    <w:p w14:paraId="7370859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1004</w:t>
      </w:r>
      <w:r w:rsidRPr="004F5C9D">
        <w:rPr>
          <w:sz w:val="28"/>
          <w:szCs w:val="28"/>
        </w:rPr>
        <w:t xml:space="preserve"> «Охрана семьи и детства» расходы консолидированного бюджета исполнены в сумме 4 936 928,8 тыс. руб. или 99,1 % от плановых назначений. </w:t>
      </w:r>
    </w:p>
    <w:p w14:paraId="3EC239EA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Увеличение расходов за 2021 год по сравнению с 2020 годом составило 895 737,2 тыс. руб. или 22,2 %.</w:t>
      </w:r>
    </w:p>
    <w:p w14:paraId="3C349F3F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Изменение объемов бюджетных ассигнований за 2021 год по сравнению с 2020 годом связано с:</w:t>
      </w:r>
    </w:p>
    <w:p w14:paraId="49CE1A8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с увеличением объема субвенций из федерального бюджета на в</w:t>
      </w:r>
      <w:r w:rsidRPr="004F5C9D">
        <w:rPr>
          <w:sz w:val="28"/>
          <w:szCs w:val="28"/>
        </w:rPr>
        <w:t xml:space="preserve">ыполнение полномочий Российской Федерации по осуществлению ежемесячной выплаты в связи с рождением (усыновлением) первого ребенка,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</w:t>
      </w:r>
      <w:r w:rsidRPr="004F5C9D">
        <w:rPr>
          <w:sz w:val="28"/>
          <w:szCs w:val="28"/>
        </w:rPr>
        <w:lastRenderedPageBreak/>
        <w:t>лицами), в соответствии с Федеральным законом от 19 мая 1995 года № 81-ФЗ «О государственных пособиях гражданам, имеющим детей»;</w:t>
      </w:r>
    </w:p>
    <w:p w14:paraId="02DCF422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увеличением объема субсидии на осуществление ежемесячных выплат на детей в возрасте от трех до семи лет включительно. </w:t>
      </w:r>
    </w:p>
    <w:p w14:paraId="718E6137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по подразделу направлены на финансовое обеспечение:</w:t>
      </w:r>
    </w:p>
    <w:p w14:paraId="7E3462E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- выплаты ежемесячного пособия на ребенка – 186 746,2 тыс. руб.;</w:t>
      </w:r>
    </w:p>
    <w:p w14:paraId="3AC34CA7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содержания подопечных детей в семьях опекунов, приемной семье и на патронатном содержании, а также выплату вознаграждения, причитающегося приемному родителю, патронатному воспитателю – 270 961,4 тыс. руб.;</w:t>
      </w:r>
    </w:p>
    <w:p w14:paraId="71606B92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- выплаты регионального студенческого (материнского) капитала – 2 358,7 тыс. руб.; </w:t>
      </w:r>
    </w:p>
    <w:p w14:paraId="1B0BB62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ежемесячных денежных выплат по уходу за первым ребенком до достижения им возраста полутора лет – 27 749,7 тыс. руб.</w:t>
      </w:r>
    </w:p>
    <w:p w14:paraId="2B56CDA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36 572,2 тыс. руб.;</w:t>
      </w:r>
    </w:p>
    <w:p w14:paraId="3C1C6C51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- ежемесячных выплат семьям на третьего и последующих детей в общей сумме 490 717,5 тыс. руб., в том числе за счет средств федерального бюджета – 451 800,1 тыс. руб.;</w:t>
      </w:r>
    </w:p>
    <w:p w14:paraId="29742170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 xml:space="preserve">- ежемесячных выплат на детей в возрасте от трех до семи лет включительно в общей сумме 2 597 586,3 тыс. рублей, </w:t>
      </w:r>
      <w:r w:rsidRPr="004F5C9D">
        <w:rPr>
          <w:sz w:val="28"/>
          <w:szCs w:val="28"/>
        </w:rPr>
        <w:t>в том числе за счет средств федерального бюджета – 2 391 605,5 тыс. руб.;</w:t>
      </w:r>
    </w:p>
    <w:p w14:paraId="6733A080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мер социальной поддержки отдельным категориям граждан, финансирование которых производится из федерального бюджета в общей сумме 1 222 766,3 тыс. руб., а именно:</w:t>
      </w:r>
    </w:p>
    <w:p w14:paraId="42A12E09" w14:textId="77777777" w:rsidR="009C0AE4" w:rsidRPr="004F5C9D" w:rsidRDefault="009C0AE4" w:rsidP="009C0AE4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F5C9D">
        <w:rPr>
          <w:rFonts w:eastAsia="Calibri"/>
          <w:sz w:val="28"/>
          <w:szCs w:val="28"/>
        </w:rPr>
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- 319 351,7 тыс. руб.;</w:t>
      </w:r>
    </w:p>
    <w:p w14:paraId="3C6FD973" w14:textId="77777777" w:rsidR="009C0AE4" w:rsidRPr="004F5C9D" w:rsidRDefault="009C0AE4" w:rsidP="009C0AE4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выплаты единовременного пособия при всех формах устройства детей, лишенных родительского попечения, в семью – 5 947,6 тыс. руб.; </w:t>
      </w:r>
    </w:p>
    <w:p w14:paraId="29F5E3E0" w14:textId="77777777" w:rsidR="009C0AE4" w:rsidRPr="004F5C9D" w:rsidRDefault="009C0AE4" w:rsidP="009C0AE4">
      <w:pPr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выплаты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– 2 424,6 тыс. руб.;</w:t>
      </w:r>
    </w:p>
    <w:p w14:paraId="5933CCB5" w14:textId="77777777" w:rsidR="009C0AE4" w:rsidRPr="004F5C9D" w:rsidRDefault="009C0AE4" w:rsidP="009C0AE4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4F5C9D">
        <w:rPr>
          <w:sz w:val="28"/>
          <w:szCs w:val="28"/>
        </w:rPr>
        <w:t>выполнение полномочий Российской Федерации по осуществлению ежемесячной выплаты в связи с рождением (усыновлением) первого ребенка – 895 042,4 тыс. руб.</w:t>
      </w:r>
    </w:p>
    <w:p w14:paraId="33412EC5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b/>
          <w:sz w:val="28"/>
          <w:szCs w:val="28"/>
        </w:rPr>
        <w:t xml:space="preserve">По подразделу 1006 </w:t>
      </w:r>
      <w:r w:rsidRPr="004F5C9D">
        <w:rPr>
          <w:rFonts w:eastAsia="Calibri"/>
          <w:b/>
          <w:sz w:val="28"/>
          <w:szCs w:val="28"/>
        </w:rPr>
        <w:t>«Другие вопросы в области социальной политики»</w:t>
      </w:r>
      <w:r w:rsidRPr="004F5C9D">
        <w:rPr>
          <w:b/>
          <w:sz w:val="28"/>
          <w:szCs w:val="28"/>
        </w:rPr>
        <w:t xml:space="preserve"> </w:t>
      </w:r>
      <w:r w:rsidRPr="004F5C9D">
        <w:rPr>
          <w:rFonts w:eastAsia="Calibri"/>
          <w:bCs/>
          <w:sz w:val="28"/>
          <w:szCs w:val="28"/>
        </w:rPr>
        <w:t xml:space="preserve">отражены в том числе расходы на обеспечение деятельности исполнительных органов государственной власти и учреждений в сфере социальной политики, а также на предоставление грантов Ивановской области социально ориентированным некоммерческим организациям. </w:t>
      </w:r>
    </w:p>
    <w:p w14:paraId="66AC0E6F" w14:textId="77777777" w:rsidR="009C0AE4" w:rsidRPr="004F5C9D" w:rsidRDefault="009C0AE4" w:rsidP="009C0AE4">
      <w:pPr>
        <w:ind w:firstLine="709"/>
        <w:jc w:val="both"/>
        <w:rPr>
          <w:b/>
          <w:sz w:val="28"/>
          <w:szCs w:val="28"/>
        </w:rPr>
      </w:pPr>
      <w:r w:rsidRPr="004F5C9D">
        <w:rPr>
          <w:sz w:val="28"/>
          <w:szCs w:val="28"/>
        </w:rPr>
        <w:lastRenderedPageBreak/>
        <w:t xml:space="preserve">Исполнение расходов составило 537 942,8 тыс. руб. или 99,2 % от утвержденных бюджетных ассигнований. </w:t>
      </w:r>
    </w:p>
    <w:p w14:paraId="71B2B47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 расходов за 2021 год по сравнению с 2020 годом составило в сумме 180 172,2  тыс. руб. (50,4 %). </w:t>
      </w:r>
    </w:p>
    <w:p w14:paraId="6FC2ABB2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На изменение расходов за 2021 год по сравнению с 2020 годом повлияло:</w:t>
      </w:r>
    </w:p>
    <w:p w14:paraId="1A41C3C7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- увеличение расходов в связи индексацией заработной платы с 1 октября 2021 года на 4,0 %, а также доведение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года,</w:t>
      </w:r>
    </w:p>
    <w:p w14:paraId="6800635C" w14:textId="77777777" w:rsidR="009C0AE4" w:rsidRPr="004F5C9D" w:rsidRDefault="009C0AE4" w:rsidP="009C0AE4">
      <w:pPr>
        <w:pStyle w:val="a5"/>
        <w:ind w:firstLine="709"/>
        <w:rPr>
          <w:sz w:val="28"/>
          <w:szCs w:val="28"/>
        </w:rPr>
      </w:pPr>
      <w:r w:rsidRPr="004F5C9D">
        <w:rPr>
          <w:sz w:val="28"/>
          <w:szCs w:val="28"/>
        </w:rPr>
        <w:t>- предоставление грантов из Фонда президентских грантов в целях софинансирования расходов на оказание на конкурсной основе поддержки неправительственным некоммерческим организациям Ивановской области;</w:t>
      </w:r>
    </w:p>
    <w:p w14:paraId="71F0B7D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осуществление в 2021 году </w:t>
      </w:r>
      <w:r w:rsidRPr="004F5C9D">
        <w:rPr>
          <w:sz w:val="28"/>
          <w:szCs w:val="28"/>
        </w:rPr>
        <w:t>единовременных выплат работникам областных государственных и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образовательные программы среднего профессионального образования, основные программы профессионального обучения, в условиях режима повышенной готовности.</w:t>
      </w:r>
    </w:p>
    <w:p w14:paraId="34B26E1A" w14:textId="77777777" w:rsidR="00431C00" w:rsidRDefault="00431C00" w:rsidP="00DD4029">
      <w:pPr>
        <w:ind w:firstLine="709"/>
        <w:jc w:val="center"/>
        <w:rPr>
          <w:b/>
          <w:sz w:val="28"/>
          <w:szCs w:val="28"/>
        </w:rPr>
      </w:pPr>
    </w:p>
    <w:p w14:paraId="24ECB4F9" w14:textId="4F772696" w:rsidR="00EE4D50" w:rsidRDefault="00DD4029" w:rsidP="00DD4029">
      <w:pPr>
        <w:ind w:firstLine="709"/>
        <w:jc w:val="center"/>
        <w:rPr>
          <w:b/>
          <w:sz w:val="28"/>
          <w:szCs w:val="28"/>
        </w:rPr>
      </w:pPr>
      <w:r w:rsidRPr="000B569C">
        <w:rPr>
          <w:b/>
          <w:sz w:val="28"/>
          <w:szCs w:val="28"/>
        </w:rPr>
        <w:t>Раздел 1100</w:t>
      </w:r>
      <w:r>
        <w:rPr>
          <w:b/>
          <w:sz w:val="28"/>
          <w:szCs w:val="28"/>
        </w:rPr>
        <w:t xml:space="preserve"> «Физическая культура и спорт»</w:t>
      </w:r>
      <w:r w:rsidR="009C0AE4">
        <w:rPr>
          <w:b/>
          <w:sz w:val="28"/>
          <w:szCs w:val="28"/>
        </w:rPr>
        <w:t xml:space="preserve">   </w:t>
      </w:r>
    </w:p>
    <w:p w14:paraId="4D80562F" w14:textId="77777777" w:rsidR="009C0AE4" w:rsidRDefault="009C0AE4" w:rsidP="00DD4029">
      <w:pPr>
        <w:ind w:firstLine="709"/>
        <w:jc w:val="center"/>
        <w:rPr>
          <w:b/>
          <w:sz w:val="28"/>
          <w:szCs w:val="28"/>
        </w:rPr>
      </w:pPr>
    </w:p>
    <w:p w14:paraId="05B1447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 xml:space="preserve">По разделу 1100 </w:t>
      </w:r>
      <w:r w:rsidRPr="004F5C9D">
        <w:rPr>
          <w:sz w:val="28"/>
          <w:szCs w:val="28"/>
        </w:rPr>
        <w:t xml:space="preserve">«Физическая культура и спорт» расходы областного бюджета в 2021 году утверждены в сумме 317 187,5 тыс. руб., исполнены в сумме 316 100,5 тыс. руб., что составляет 99,7 % к утвержденным бюджетным назначениям. </w:t>
      </w:r>
    </w:p>
    <w:p w14:paraId="7C9CB650" w14:textId="77777777" w:rsidR="009C0AE4" w:rsidRPr="009C0AE4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 xml:space="preserve">Бюджетные ассигнования по данному разделу направлены на оказание государственных услуг и работ в области физической культуры и спорта, в том числе на предоставление субсидий бюджетным и автономным спортивным учреждениям; на проведение физкультурных и спортивных мероприятий; предоставление субсидий физкультурно-спортивным организациям, спортивные команды которых представляют интересы Ивановской области в чемпионатах и первенствах России; реализацию </w:t>
      </w:r>
      <w:r w:rsidRPr="004F5C9D">
        <w:rPr>
          <w:rFonts w:eastAsia="Calibri"/>
          <w:sz w:val="28"/>
          <w:szCs w:val="28"/>
        </w:rPr>
        <w:t xml:space="preserve">регионального проекта «Спорт - норма жизни», </w:t>
      </w:r>
      <w:r w:rsidRPr="004F5C9D">
        <w:rPr>
          <w:sz w:val="28"/>
          <w:szCs w:val="28"/>
        </w:rPr>
        <w:t>обеспечивающего достижение целей, показателей и результатов федерального проекта, входящего в состав национального проекта «Демография».</w:t>
      </w:r>
    </w:p>
    <w:p w14:paraId="230B0B88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rFonts w:eastAsia="Calibri"/>
          <w:sz w:val="28"/>
          <w:szCs w:val="28"/>
        </w:rPr>
        <w:t>Сокращение расходов областного бюджета в 2021 году по сравнению с 2020 годом на 626870,1 тыс. руб.  Причины изменения приведены ниже.</w:t>
      </w:r>
    </w:p>
    <w:p w14:paraId="79C62C9B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1101</w:t>
      </w:r>
      <w:r w:rsidRPr="004F5C9D">
        <w:rPr>
          <w:sz w:val="28"/>
          <w:szCs w:val="28"/>
        </w:rPr>
        <w:t xml:space="preserve"> «Физическая культура» расходы за счет средств бюджета Ивановской области в 2021 году исполнены в сумме 6 291,0 тыс. руб., что составляет 96,2 % к утверждённым бюджетным ассигнованиям 6 541,0 тыс. руб.</w:t>
      </w:r>
    </w:p>
    <w:p w14:paraId="42AA2C19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sz w:val="28"/>
          <w:szCs w:val="28"/>
        </w:rPr>
        <w:t>Увеличение объемов бюджетных ассигнований в 2021 году по сравнению с 2020 годом на 37,5 тыс. руб.</w:t>
      </w:r>
      <w:r w:rsidRPr="004F5C9D">
        <w:rPr>
          <w:rFonts w:eastAsia="Calibri"/>
          <w:bCs/>
          <w:sz w:val="28"/>
          <w:szCs w:val="28"/>
        </w:rPr>
        <w:t xml:space="preserve"> или на 0,6 %,</w:t>
      </w:r>
      <w:r w:rsidRPr="004F5C9D">
        <w:t xml:space="preserve"> </w:t>
      </w:r>
      <w:r w:rsidRPr="004F5C9D">
        <w:rPr>
          <w:rFonts w:eastAsia="Calibri"/>
          <w:bCs/>
          <w:sz w:val="28"/>
          <w:szCs w:val="28"/>
        </w:rPr>
        <w:t>что связано с индексацией заработной платы с 1 октября 2021 года на 4,0 %, доведением до года расходов по фонду оплаты труда с учетом начислений в связи с индексацией заработной платы с 1 октября 2020 года.</w:t>
      </w:r>
    </w:p>
    <w:p w14:paraId="156A833E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1102</w:t>
      </w:r>
      <w:r w:rsidRPr="004F5C9D">
        <w:rPr>
          <w:sz w:val="28"/>
          <w:szCs w:val="28"/>
        </w:rPr>
        <w:t xml:space="preserve"> «Массовый спорт» расходы за счет средств бюджета Ивановской области в 2021 году исполнены в сумме 52 886,4 тыс. руб., что составляет 98,9 % к утверждённым бюджетным ассигнованиям 53 450,8 тыс. руб.</w:t>
      </w:r>
    </w:p>
    <w:p w14:paraId="3D505C35" w14:textId="77777777" w:rsidR="009C0AE4" w:rsidRDefault="009C0AE4" w:rsidP="009C0AE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lastRenderedPageBreak/>
        <w:t>Уменьшение</w:t>
      </w:r>
      <w:r w:rsidRPr="005C59B6">
        <w:rPr>
          <w:rFonts w:eastAsia="Calibri"/>
          <w:bCs/>
          <w:sz w:val="28"/>
          <w:szCs w:val="28"/>
        </w:rPr>
        <w:t xml:space="preserve"> расходов областного бюджета в 202</w:t>
      </w:r>
      <w:r>
        <w:rPr>
          <w:rFonts w:eastAsia="Calibri"/>
          <w:bCs/>
          <w:sz w:val="28"/>
          <w:szCs w:val="28"/>
        </w:rPr>
        <w:t>1</w:t>
      </w:r>
      <w:r w:rsidRPr="005C59B6">
        <w:rPr>
          <w:rFonts w:eastAsia="Calibri"/>
          <w:bCs/>
          <w:sz w:val="28"/>
          <w:szCs w:val="28"/>
        </w:rPr>
        <w:t xml:space="preserve"> году по сравнению с расходами 20</w:t>
      </w:r>
      <w:r>
        <w:rPr>
          <w:rFonts w:eastAsia="Calibri"/>
          <w:bCs/>
          <w:sz w:val="28"/>
          <w:szCs w:val="28"/>
        </w:rPr>
        <w:t>20</w:t>
      </w:r>
      <w:r w:rsidRPr="005C59B6">
        <w:rPr>
          <w:rFonts w:eastAsia="Calibri"/>
          <w:bCs/>
          <w:sz w:val="28"/>
          <w:szCs w:val="28"/>
        </w:rPr>
        <w:t xml:space="preserve"> года на</w:t>
      </w:r>
      <w:r>
        <w:rPr>
          <w:rFonts w:eastAsia="Calibri"/>
          <w:bCs/>
          <w:sz w:val="28"/>
          <w:szCs w:val="28"/>
        </w:rPr>
        <w:t xml:space="preserve"> 704 384,3 тыс. руб. или на 93% обусловлено уменьшением расходов за счет федерального бюджета и средств областного бюджета в связи с завершением строительства </w:t>
      </w:r>
      <w:r w:rsidRPr="00E77482">
        <w:rPr>
          <w:rFonts w:eastAsia="Calibri"/>
          <w:sz w:val="28"/>
          <w:szCs w:val="28"/>
          <w:lang w:eastAsia="en-US"/>
        </w:rPr>
        <w:t xml:space="preserve">Дворца игровых видов спорта в г. Иваново Ивановской области в </w:t>
      </w:r>
      <w:r>
        <w:rPr>
          <w:rFonts w:eastAsia="Calibri"/>
          <w:sz w:val="28"/>
          <w:szCs w:val="28"/>
          <w:lang w:eastAsia="en-US"/>
        </w:rPr>
        <w:t xml:space="preserve">2020 году </w:t>
      </w:r>
      <w:r w:rsidRPr="00E77482">
        <w:rPr>
          <w:rFonts w:eastAsia="Calibri"/>
          <w:sz w:val="28"/>
          <w:szCs w:val="28"/>
          <w:lang w:eastAsia="en-US"/>
        </w:rPr>
        <w:t>и физкультурно-оздоровительного комплекса с плавательным бассейном по ул. Гагарина в г. Кинешма</w:t>
      </w:r>
      <w:r>
        <w:rPr>
          <w:rFonts w:eastAsia="Calibri"/>
          <w:sz w:val="28"/>
          <w:szCs w:val="28"/>
          <w:lang w:eastAsia="en-US"/>
        </w:rPr>
        <w:t xml:space="preserve"> в 2021 году.</w:t>
      </w:r>
    </w:p>
    <w:p w14:paraId="65A017F9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1103</w:t>
      </w:r>
      <w:r w:rsidRPr="004F5C9D">
        <w:rPr>
          <w:sz w:val="28"/>
          <w:szCs w:val="28"/>
        </w:rPr>
        <w:t xml:space="preserve"> «Спорт высших достижений» расходы за счет средств бюджета Ивановской области в 2021 году 246 799,8 тыс. руб., или 99,9 % к утверждённым бюджетным ассигнованиям 246 927,2 тыс. руб.</w:t>
      </w:r>
    </w:p>
    <w:p w14:paraId="49C4945B" w14:textId="77777777" w:rsidR="009C0AE4" w:rsidRPr="004F5C9D" w:rsidRDefault="009C0AE4" w:rsidP="009C0AE4">
      <w:pPr>
        <w:ind w:firstLine="709"/>
        <w:jc w:val="both"/>
        <w:rPr>
          <w:rFonts w:eastAsia="Calibri"/>
          <w:bCs/>
          <w:sz w:val="28"/>
          <w:szCs w:val="28"/>
        </w:rPr>
      </w:pPr>
      <w:r w:rsidRPr="004F5C9D">
        <w:rPr>
          <w:sz w:val="28"/>
          <w:szCs w:val="28"/>
        </w:rPr>
        <w:t>Увеличение объемов бюджетных ассигнований в 2021 году по сравнению с 2020 годом на 76 964,9 тыс. руб.</w:t>
      </w:r>
      <w:r w:rsidRPr="004F5C9D">
        <w:rPr>
          <w:rFonts w:eastAsia="Calibri"/>
          <w:bCs/>
          <w:sz w:val="28"/>
          <w:szCs w:val="28"/>
        </w:rPr>
        <w:t xml:space="preserve"> или на 45,3 % связано с:</w:t>
      </w:r>
    </w:p>
    <w:p w14:paraId="157C4C4A" w14:textId="77777777" w:rsidR="009C0AE4" w:rsidRPr="004F5C9D" w:rsidRDefault="009C0AE4" w:rsidP="009C0AE4">
      <w:pPr>
        <w:ind w:firstLine="708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увеличением минимального размера оплаты труда, индексацией заработной платы работников государственных учреждений Ивановской области с 1 октября 2021года на 4,0 % и доведением </w:t>
      </w:r>
      <w:r w:rsidRPr="004F5C9D">
        <w:rPr>
          <w:sz w:val="28"/>
          <w:szCs w:val="28"/>
        </w:rPr>
        <w:t>до года</w:t>
      </w:r>
      <w:r w:rsidRPr="004F5C9D">
        <w:rPr>
          <w:rFonts w:eastAsia="Calibri"/>
          <w:bCs/>
          <w:sz w:val="28"/>
          <w:szCs w:val="28"/>
        </w:rPr>
        <w:t xml:space="preserve"> расходов по фонду оплаты труда (с учетом начислений) работников данных учреждений в связи с индексацией заработной платы с 1 октября 2020 года;</w:t>
      </w:r>
    </w:p>
    <w:p w14:paraId="5C877591" w14:textId="77777777" w:rsidR="009C0AE4" w:rsidRPr="004F5C9D" w:rsidRDefault="009C0AE4" w:rsidP="009C0AE4">
      <w:pPr>
        <w:ind w:firstLine="708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>- увеличением объема бюджетных ассигнований на государственную поддержку физкультурно-спортивных организаций, спортивные команды которых представляют интересы Ивановской области в чемпионатах и первенствах России;</w:t>
      </w:r>
    </w:p>
    <w:p w14:paraId="53B62ED7" w14:textId="77777777" w:rsidR="009C0AE4" w:rsidRPr="004F5C9D" w:rsidRDefault="009C0AE4" w:rsidP="009C0AE4">
      <w:pPr>
        <w:ind w:firstLine="708"/>
        <w:jc w:val="both"/>
        <w:rPr>
          <w:rFonts w:eastAsia="Calibri"/>
          <w:bCs/>
          <w:sz w:val="28"/>
          <w:szCs w:val="28"/>
        </w:rPr>
      </w:pPr>
      <w:r w:rsidRPr="004F5C9D">
        <w:rPr>
          <w:rFonts w:eastAsia="Calibri"/>
          <w:bCs/>
          <w:sz w:val="28"/>
          <w:szCs w:val="28"/>
        </w:rPr>
        <w:t xml:space="preserve">- выделением средств на выполнение государственной работы «Обеспечение доступа к объектам спорта» на базе Дворца игровых видов спорта. </w:t>
      </w:r>
    </w:p>
    <w:p w14:paraId="0F2FCEEB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b/>
          <w:sz w:val="28"/>
          <w:szCs w:val="28"/>
        </w:rPr>
        <w:t>По подразделу 1105</w:t>
      </w:r>
      <w:r w:rsidRPr="004F5C9D">
        <w:rPr>
          <w:rFonts w:eastAsia="Calibri"/>
          <w:b/>
          <w:sz w:val="28"/>
          <w:szCs w:val="28"/>
        </w:rPr>
        <w:t xml:space="preserve"> «Другие вопросы в области физической культуры и спорта»</w:t>
      </w:r>
      <w:r w:rsidRPr="004F5C9D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государственной власти Ивановской области.</w:t>
      </w:r>
      <w:r w:rsidRPr="004F5C9D">
        <w:rPr>
          <w:sz w:val="28"/>
          <w:szCs w:val="28"/>
        </w:rPr>
        <w:t xml:space="preserve"> </w:t>
      </w:r>
    </w:p>
    <w:p w14:paraId="3821B48F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10 123,2 тыс. руб. или 98,6 % от утвержденных бюджетных ассигнований. </w:t>
      </w:r>
    </w:p>
    <w:p w14:paraId="0018ABB8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составило 511,7 тыс. руб. (5,3 %), что связано с индексацией заработной платы с 1 октября 2021 года на 4,0 %, а также доведением до года расходов по фонду оплаты труда с учетом начислений в связи с индексацией заработной платы с 1 октября 2020 года.</w:t>
      </w:r>
    </w:p>
    <w:p w14:paraId="08232449" w14:textId="77777777" w:rsidR="00731B82" w:rsidRDefault="00731B82" w:rsidP="00DD4029">
      <w:pPr>
        <w:ind w:firstLine="709"/>
        <w:jc w:val="center"/>
        <w:rPr>
          <w:b/>
          <w:sz w:val="28"/>
          <w:szCs w:val="28"/>
        </w:rPr>
      </w:pPr>
    </w:p>
    <w:p w14:paraId="274CD01E" w14:textId="4C585387" w:rsidR="00DD4029" w:rsidRDefault="009C0AE4" w:rsidP="00DD402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</w:t>
      </w:r>
      <w:r w:rsidR="00DD4029" w:rsidRPr="000D34B1">
        <w:rPr>
          <w:b/>
          <w:sz w:val="28"/>
          <w:szCs w:val="20"/>
        </w:rPr>
        <w:t xml:space="preserve">200 </w:t>
      </w:r>
      <w:r w:rsidR="00DD4029">
        <w:rPr>
          <w:b/>
          <w:sz w:val="28"/>
          <w:szCs w:val="20"/>
        </w:rPr>
        <w:t>«</w:t>
      </w:r>
      <w:r w:rsidR="00DD4029" w:rsidRPr="000D34B1">
        <w:rPr>
          <w:b/>
          <w:sz w:val="28"/>
          <w:szCs w:val="20"/>
        </w:rPr>
        <w:t>Средства массовой информации</w:t>
      </w:r>
      <w:r w:rsidR="00DD4029">
        <w:rPr>
          <w:b/>
          <w:sz w:val="28"/>
          <w:szCs w:val="20"/>
        </w:rPr>
        <w:t>»</w:t>
      </w:r>
    </w:p>
    <w:p w14:paraId="280818CF" w14:textId="77777777" w:rsidR="009C0AE4" w:rsidRDefault="009C0AE4" w:rsidP="00DD4029">
      <w:pPr>
        <w:jc w:val="center"/>
        <w:rPr>
          <w:b/>
          <w:sz w:val="28"/>
          <w:szCs w:val="20"/>
        </w:rPr>
      </w:pPr>
    </w:p>
    <w:p w14:paraId="4E63C9E3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b/>
          <w:sz w:val="28"/>
          <w:szCs w:val="28"/>
        </w:rPr>
        <w:t>По подразделу 1202</w:t>
      </w:r>
      <w:r w:rsidRPr="004F5C9D">
        <w:rPr>
          <w:sz w:val="28"/>
          <w:szCs w:val="28"/>
        </w:rPr>
        <w:t xml:space="preserve"> «Периодическая печать и издательства» расходы исполнены в сумме 95 574,6 тыс. руб., или 100,0% от плановых назначений.</w:t>
      </w:r>
    </w:p>
    <w:p w14:paraId="6544F24A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>Бюджетные ассигнования направлены на предоставление субсидий бюджетным учреждениям на финансовое обеспечение выполнения государственного задания на выполнение государственной работы, связанной с обеспечением населения информацией о деятельности органов государственной власти Ивановской области по социально значимым темам.</w:t>
      </w:r>
    </w:p>
    <w:p w14:paraId="210FDF25" w14:textId="77777777" w:rsidR="009C0AE4" w:rsidRPr="004F5C9D" w:rsidRDefault="009C0AE4" w:rsidP="009C0AE4">
      <w:pPr>
        <w:ind w:firstLine="708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Увеличение объемов бюджетных ассигнований в 2021 году по сравнению с 2020 годом на 9 905,66 тыс. руб. (11,6 %) связано с </w:t>
      </w:r>
      <w:r w:rsidRPr="004F5C9D">
        <w:rPr>
          <w:rFonts w:eastAsia="Calibri"/>
          <w:bCs/>
          <w:sz w:val="28"/>
          <w:szCs w:val="28"/>
        </w:rPr>
        <w:t xml:space="preserve">увеличением минимального размера оплаты труда, индексацией заработной платы с 1 октября 2021 года на 4,0 % и доведением до года расходов по фонду оплаты труда с учетом начислений в связи с индексацией заработной платы с 1 октября 2020 года, а также с </w:t>
      </w:r>
      <w:r w:rsidRPr="004F5C9D">
        <w:rPr>
          <w:sz w:val="28"/>
          <w:szCs w:val="28"/>
        </w:rPr>
        <w:t xml:space="preserve">увеличением объема </w:t>
      </w:r>
      <w:r w:rsidRPr="004F5C9D">
        <w:rPr>
          <w:sz w:val="28"/>
          <w:szCs w:val="28"/>
        </w:rPr>
        <w:lastRenderedPageBreak/>
        <w:t>государственного задания на 2021 год и выделением средств на укрепление материально-технической базы вышеуказанных учреждений.</w:t>
      </w:r>
    </w:p>
    <w:p w14:paraId="78F0553F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b/>
          <w:sz w:val="28"/>
          <w:szCs w:val="28"/>
        </w:rPr>
        <w:t>По подразделу 1204</w:t>
      </w:r>
      <w:r w:rsidRPr="004F5C9D">
        <w:rPr>
          <w:rFonts w:eastAsia="Calibri"/>
          <w:b/>
          <w:sz w:val="28"/>
          <w:szCs w:val="28"/>
        </w:rPr>
        <w:t xml:space="preserve"> «Другие вопросы в области средств массовой информации»</w:t>
      </w:r>
      <w:r w:rsidRPr="004F5C9D">
        <w:rPr>
          <w:rFonts w:eastAsia="Calibri"/>
          <w:sz w:val="28"/>
          <w:szCs w:val="28"/>
        </w:rPr>
        <w:t xml:space="preserve"> отражены расходы на обеспечение деятельности исполнительного органа Ивановской области, осуществляющего руководство, управление в сфере средств массовой информации.</w:t>
      </w:r>
    </w:p>
    <w:p w14:paraId="370344AD" w14:textId="77777777" w:rsidR="009C0AE4" w:rsidRPr="004F5C9D" w:rsidRDefault="009C0AE4" w:rsidP="009C0AE4">
      <w:pPr>
        <w:ind w:firstLine="709"/>
        <w:jc w:val="both"/>
        <w:rPr>
          <w:sz w:val="28"/>
          <w:szCs w:val="28"/>
        </w:rPr>
      </w:pPr>
      <w:r w:rsidRPr="004F5C9D">
        <w:rPr>
          <w:sz w:val="28"/>
          <w:szCs w:val="28"/>
        </w:rPr>
        <w:t xml:space="preserve">Исполнение расходов по данному подразделу составило 22 077,9 тыс. руб. или 99,3 % от утвержденных бюджетных ассигнований. </w:t>
      </w:r>
    </w:p>
    <w:p w14:paraId="136E852E" w14:textId="77777777" w:rsidR="009C0AE4" w:rsidRPr="004F5C9D" w:rsidRDefault="009C0AE4" w:rsidP="009C0AE4">
      <w:pPr>
        <w:ind w:firstLine="709"/>
        <w:jc w:val="both"/>
        <w:rPr>
          <w:rFonts w:eastAsia="Calibri"/>
          <w:sz w:val="28"/>
          <w:szCs w:val="28"/>
        </w:rPr>
      </w:pPr>
      <w:r w:rsidRPr="004F5C9D">
        <w:rPr>
          <w:sz w:val="28"/>
          <w:szCs w:val="28"/>
        </w:rPr>
        <w:t>Увеличение расходов за 2021 год по сравнению с 2020 годом в сумме 985,1 тыс. руб. (4,7 %)</w:t>
      </w:r>
      <w:r w:rsidRPr="004F5C9D">
        <w:rPr>
          <w:rFonts w:eastAsia="Calibri"/>
          <w:sz w:val="28"/>
          <w:szCs w:val="28"/>
        </w:rPr>
        <w:t xml:space="preserve"> </w:t>
      </w:r>
      <w:r w:rsidRPr="004F5C9D">
        <w:rPr>
          <w:sz w:val="28"/>
          <w:szCs w:val="28"/>
        </w:rPr>
        <w:t xml:space="preserve">связано с индексацией заработной платы с 1 октября 2021 года на 4,0 %, а также доведением до года расходов по фонду оплаты труда с учетом начислений в связи с индексацией заработной платы с 1 октября 2020 года. </w:t>
      </w:r>
    </w:p>
    <w:p w14:paraId="7F99E7EF" w14:textId="77777777" w:rsidR="009C0AE4" w:rsidRDefault="009C0AE4" w:rsidP="00DD4029">
      <w:pPr>
        <w:jc w:val="center"/>
        <w:rPr>
          <w:b/>
          <w:sz w:val="28"/>
          <w:szCs w:val="20"/>
        </w:rPr>
      </w:pPr>
    </w:p>
    <w:p w14:paraId="65A0FD71" w14:textId="226484ED" w:rsidR="00821C35" w:rsidRDefault="00DD4029" w:rsidP="00DD4029">
      <w:pPr>
        <w:jc w:val="center"/>
        <w:rPr>
          <w:b/>
          <w:sz w:val="28"/>
          <w:szCs w:val="20"/>
        </w:rPr>
      </w:pPr>
      <w:r w:rsidRPr="000D34B1">
        <w:rPr>
          <w:b/>
          <w:sz w:val="28"/>
          <w:szCs w:val="20"/>
        </w:rPr>
        <w:t xml:space="preserve">1300 </w:t>
      </w:r>
      <w:r>
        <w:rPr>
          <w:b/>
          <w:sz w:val="28"/>
          <w:szCs w:val="20"/>
        </w:rPr>
        <w:t>«</w:t>
      </w:r>
      <w:r w:rsidRPr="000D34B1">
        <w:rPr>
          <w:b/>
          <w:sz w:val="28"/>
          <w:szCs w:val="20"/>
        </w:rPr>
        <w:t>Обслуживание государственного и муниципального долга</w:t>
      </w:r>
      <w:r>
        <w:rPr>
          <w:b/>
          <w:sz w:val="28"/>
          <w:szCs w:val="20"/>
        </w:rPr>
        <w:t>»</w:t>
      </w:r>
    </w:p>
    <w:p w14:paraId="519BEFBB" w14:textId="77777777" w:rsidR="00250E33" w:rsidRDefault="00250E33" w:rsidP="00DD4029">
      <w:pPr>
        <w:jc w:val="center"/>
        <w:rPr>
          <w:b/>
          <w:sz w:val="28"/>
          <w:szCs w:val="20"/>
        </w:rPr>
      </w:pPr>
    </w:p>
    <w:p w14:paraId="37945C0B" w14:textId="77777777" w:rsidR="00250E33" w:rsidRPr="00250E33" w:rsidRDefault="00250E33" w:rsidP="00250E3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50E33">
        <w:rPr>
          <w:sz w:val="28"/>
          <w:szCs w:val="28"/>
        </w:rPr>
        <w:t>По подразделу 1301 «Обслуживание государственного (муниципального) внутреннего долга» расходы исполнены в сумме 55 843,7 тыс.рублей или 96,6% от плана. В сравнении с 2020 годом расходы сократились на 114 178,3 тыс.рублей или на 67,2%. Уменьшение расходов по сравнению с 2020 годом связано с реструктуризацией федерального бюджетного кредита в сумме 1,8 млрд.рублей, а также превышением фактических поступлений по доходам над прогнозными в 2021 году, что позволило Ивановской области полностью отказаться от привлечения рыночных заимствований и досрочно погасить всю задолженность по кредитам банков.</w:t>
      </w:r>
    </w:p>
    <w:p w14:paraId="4EDAAA03" w14:textId="77777777" w:rsidR="00B60314" w:rsidRDefault="00B60314" w:rsidP="00DD4029">
      <w:pPr>
        <w:jc w:val="center"/>
        <w:rPr>
          <w:b/>
          <w:sz w:val="28"/>
          <w:szCs w:val="20"/>
        </w:rPr>
      </w:pPr>
    </w:p>
    <w:p w14:paraId="3A94EFC7" w14:textId="77777777" w:rsidR="00250E33" w:rsidRPr="00250E33" w:rsidRDefault="00250E33" w:rsidP="00250E3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50E33">
        <w:rPr>
          <w:rFonts w:eastAsia="Calibri"/>
          <w:b/>
          <w:sz w:val="28"/>
          <w:szCs w:val="28"/>
          <w:lang w:eastAsia="en-US"/>
        </w:rPr>
        <w:t>Источники внутреннего финансирования дефицита областного бюджета</w:t>
      </w:r>
    </w:p>
    <w:p w14:paraId="7EBF88B8" w14:textId="77777777" w:rsidR="00250E33" w:rsidRPr="00250E33" w:rsidRDefault="00250E33" w:rsidP="00250E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CFC79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E33">
        <w:rPr>
          <w:sz w:val="28"/>
          <w:szCs w:val="28"/>
        </w:rPr>
        <w:t xml:space="preserve">В связи с поступлением дополнительных доходов в отчетном году, руководствуясь статьей 232 Бюджетного кодекса РФ, был досрочно погашен кредит ПАО Сбербанк в сумме 863 173,6 тыс.рублей, в связи с чем, план по </w:t>
      </w:r>
      <w:r w:rsidRPr="00250E33">
        <w:rPr>
          <w:rFonts w:eastAsia="Calibri"/>
          <w:sz w:val="28"/>
          <w:szCs w:val="28"/>
          <w:lang w:eastAsia="en-US"/>
        </w:rPr>
        <w:t>объему погашения кредитов кредитных организаций перевыполнен более чем в 2 раза.</w:t>
      </w:r>
    </w:p>
    <w:p w14:paraId="629E6AB9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E33">
        <w:rPr>
          <w:rFonts w:eastAsia="Calibri"/>
          <w:sz w:val="28"/>
          <w:szCs w:val="28"/>
          <w:lang w:eastAsia="en-US"/>
        </w:rPr>
        <w:t>Бюджетный кредит, предоставляемый Федеральным казначейством на пополнение остатков средств на едином счете областного бюджета, не привлекался так как проблем с ликвидностью единого счета областного бюджета в 2021 году не возникало.</w:t>
      </w:r>
    </w:p>
    <w:p w14:paraId="727120F5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E33">
        <w:rPr>
          <w:rFonts w:eastAsia="Calibri"/>
          <w:sz w:val="28"/>
          <w:szCs w:val="28"/>
          <w:lang w:eastAsia="en-US"/>
        </w:rPr>
        <w:t>План по предоставленным из областного бюджета бюджетным кредитам бюджетам муниципальных образований Ивановской области выполнен всего на 31,6%. Бюджетные кредиты бюджетам муниципальных образований Ивановской области в целях покрытия временных кассовых разрывов, возникающих при исполнении местных бюджетов, не предоставлялись по причине отсутствия обращений от муниципальных образований. Бюджетные кредиты в целях частичного покрытия дефицитов бюджетов муниципальных образований были предоставлены в соответствии с обращениями муниципальных образований в сумме 31 641,1 тыс.рублей.</w:t>
      </w:r>
    </w:p>
    <w:p w14:paraId="790A4A77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E33">
        <w:rPr>
          <w:rFonts w:eastAsia="Calibri"/>
          <w:sz w:val="28"/>
          <w:szCs w:val="28"/>
          <w:lang w:eastAsia="en-US"/>
        </w:rPr>
        <w:t xml:space="preserve">Возврат бюджетных кредитов, предоставленных из областного бюджета местным бюджетам, осуществлялся в соответствии с заключенными договорами о </w:t>
      </w:r>
      <w:r w:rsidRPr="00250E33">
        <w:rPr>
          <w:rFonts w:eastAsia="Calibri"/>
          <w:sz w:val="28"/>
          <w:szCs w:val="28"/>
          <w:lang w:eastAsia="en-US"/>
        </w:rPr>
        <w:lastRenderedPageBreak/>
        <w:t>предоставлении бюджетных кредитов и соглашениями о реструктуризации бюджетных кредитов.</w:t>
      </w:r>
    </w:p>
    <w:p w14:paraId="1AD7B3FD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0E33">
        <w:rPr>
          <w:rFonts w:eastAsia="Calibri"/>
          <w:sz w:val="28"/>
          <w:szCs w:val="28"/>
          <w:lang w:eastAsia="en-US"/>
        </w:rPr>
        <w:t>План по поступлениям от возврата бюджетных кредитов юридическими лицами перевыполнен на 171,4% в связи с незапланированными поступлениями от юридического лица в возмещение ущерба в связи с регрессными требованиями Правительства Ивановской области, предъявленными в связи с исполнением государственной гарантии Ивановской области, предоставленной в 2014 году юридическому лицу.</w:t>
      </w:r>
    </w:p>
    <w:p w14:paraId="6020B505" w14:textId="77777777" w:rsidR="00250E33" w:rsidRPr="00250E33" w:rsidRDefault="00250E33" w:rsidP="00250E3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1CD5EED" w14:textId="77777777" w:rsidR="00250E33" w:rsidRPr="00250E33" w:rsidRDefault="00250E33" w:rsidP="00250E3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50E33">
        <w:rPr>
          <w:sz w:val="28"/>
          <w:szCs w:val="28"/>
        </w:rPr>
        <w:t>Справочно:</w:t>
      </w:r>
    </w:p>
    <w:p w14:paraId="1EBF8955" w14:textId="77777777" w:rsidR="00250E33" w:rsidRPr="00250E33" w:rsidRDefault="00250E33" w:rsidP="00250E3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50E33">
        <w:rPr>
          <w:sz w:val="28"/>
          <w:szCs w:val="28"/>
        </w:rPr>
        <w:t>Объём государственного долга Ивановской области на 01.01.2022 составил 9 180 741,9 тыс.руб. и не превысил ограничений, предусмотренных Бюджетным кодексом Российской Федерации. Уровень долговой нагрузки сложился в размере 29,6%, что не превысило показатель, установленный соглашениями о реструктуризации федеральных бюджетных кредитов в размере 64%.</w:t>
      </w:r>
    </w:p>
    <w:p w14:paraId="3C8EF666" w14:textId="77777777" w:rsidR="00DA7FBD" w:rsidRPr="0077644C" w:rsidRDefault="00DA7FBD" w:rsidP="0077644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38F8A69" w14:textId="77ED765E" w:rsidR="00DD4029" w:rsidRDefault="00DD4029" w:rsidP="0077644C">
      <w:pPr>
        <w:ind w:firstLine="708"/>
        <w:jc w:val="both"/>
        <w:rPr>
          <w:b/>
          <w:sz w:val="28"/>
          <w:szCs w:val="28"/>
        </w:rPr>
      </w:pPr>
      <w:r w:rsidRPr="00DA7FBD">
        <w:rPr>
          <w:b/>
          <w:sz w:val="28"/>
          <w:szCs w:val="28"/>
        </w:rPr>
        <w:t xml:space="preserve">Раздел 4. </w:t>
      </w:r>
      <w:r w:rsidR="006B2F20">
        <w:rPr>
          <w:b/>
          <w:sz w:val="28"/>
          <w:szCs w:val="28"/>
        </w:rPr>
        <w:t>«</w:t>
      </w:r>
      <w:r w:rsidRPr="00DA7FBD">
        <w:rPr>
          <w:b/>
          <w:sz w:val="28"/>
          <w:szCs w:val="28"/>
        </w:rPr>
        <w:t xml:space="preserve">Анализ показателей </w:t>
      </w:r>
      <w:r w:rsidR="00D65C88">
        <w:rPr>
          <w:b/>
          <w:sz w:val="28"/>
          <w:szCs w:val="28"/>
        </w:rPr>
        <w:t>бухгалтерской</w:t>
      </w:r>
      <w:r w:rsidRPr="00DA7FBD">
        <w:rPr>
          <w:b/>
          <w:sz w:val="28"/>
          <w:szCs w:val="28"/>
        </w:rPr>
        <w:t xml:space="preserve"> отчетности субъекта бюджетной отчетности.</w:t>
      </w:r>
      <w:r w:rsidR="006B2F20">
        <w:rPr>
          <w:b/>
          <w:sz w:val="28"/>
          <w:szCs w:val="28"/>
        </w:rPr>
        <w:t>»</w:t>
      </w:r>
    </w:p>
    <w:p w14:paraId="44BDB270" w14:textId="77777777" w:rsidR="00E7264A" w:rsidRDefault="00DD4029" w:rsidP="00E7264A">
      <w:pPr>
        <w:jc w:val="both"/>
        <w:rPr>
          <w:sz w:val="28"/>
          <w:szCs w:val="28"/>
        </w:rPr>
      </w:pPr>
      <w:r w:rsidRPr="0077644C">
        <w:rPr>
          <w:sz w:val="28"/>
          <w:szCs w:val="28"/>
        </w:rPr>
        <w:tab/>
      </w:r>
    </w:p>
    <w:p w14:paraId="3C7359CA" w14:textId="77777777" w:rsidR="00DD4029" w:rsidRDefault="00DD4029" w:rsidP="00310F70">
      <w:pPr>
        <w:jc w:val="center"/>
        <w:rPr>
          <w:b/>
          <w:sz w:val="28"/>
          <w:szCs w:val="28"/>
        </w:rPr>
      </w:pPr>
      <w:r w:rsidRPr="005B07D2">
        <w:rPr>
          <w:b/>
          <w:sz w:val="28"/>
          <w:szCs w:val="28"/>
        </w:rPr>
        <w:t>Внутридокументный контроль</w:t>
      </w:r>
    </w:p>
    <w:p w14:paraId="148D59F3" w14:textId="77777777" w:rsidR="00AE4786" w:rsidRDefault="00A02053" w:rsidP="00A02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04871D3" w14:textId="2A3310F8" w:rsidR="00DD4029" w:rsidRDefault="00AE4786" w:rsidP="00F93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2053" w:rsidRPr="00A02053">
        <w:rPr>
          <w:sz w:val="28"/>
          <w:szCs w:val="28"/>
        </w:rPr>
        <w:t xml:space="preserve">По </w:t>
      </w:r>
      <w:r w:rsidR="00A02053" w:rsidRPr="00A02053">
        <w:rPr>
          <w:b/>
          <w:sz w:val="28"/>
          <w:szCs w:val="28"/>
        </w:rPr>
        <w:t>форме ф. 0503110</w:t>
      </w:r>
      <w:r w:rsidR="00A02053">
        <w:rPr>
          <w:sz w:val="28"/>
          <w:szCs w:val="28"/>
        </w:rPr>
        <w:t xml:space="preserve"> «</w:t>
      </w:r>
      <w:r w:rsidR="00A02053" w:rsidRPr="00A02053">
        <w:rPr>
          <w:sz w:val="28"/>
          <w:szCs w:val="28"/>
        </w:rPr>
        <w:t>Справка по заключению счетов бюджетного у</w:t>
      </w:r>
      <w:r w:rsidR="00A02053">
        <w:rPr>
          <w:sz w:val="28"/>
          <w:szCs w:val="28"/>
        </w:rPr>
        <w:t>чета отчетного финансового года»:</w:t>
      </w:r>
    </w:p>
    <w:p w14:paraId="2A82CBA3" w14:textId="7544CC3F" w:rsidR="00F936BD" w:rsidRPr="00EF54F7" w:rsidRDefault="00F936BD" w:rsidP="00F936BD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Отклонения в сумме 52 499,39 </w:t>
      </w:r>
      <w:r w:rsidRPr="00F936BD">
        <w:rPr>
          <w:color w:val="000000"/>
          <w:sz w:val="28"/>
          <w:szCs w:val="28"/>
        </w:rPr>
        <w:t>отражена стоимость амортизации по договору безвозмездного пользования имуществом</w:t>
      </w:r>
      <w:r w:rsidR="00EF54F7">
        <w:rPr>
          <w:color w:val="000000"/>
          <w:sz w:val="28"/>
          <w:szCs w:val="28"/>
        </w:rPr>
        <w:t>.</w:t>
      </w:r>
    </w:p>
    <w:p w14:paraId="1CD843E2" w14:textId="13785503" w:rsidR="009D065C" w:rsidRDefault="0072683B" w:rsidP="007268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 w:rsidRPr="0072683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</w:t>
      </w:r>
      <w:r w:rsidRPr="009D065C">
        <w:rPr>
          <w:b/>
          <w:color w:val="000000"/>
          <w:sz w:val="28"/>
        </w:rPr>
        <w:t>форме ф. 0503121</w:t>
      </w:r>
      <w:r>
        <w:rPr>
          <w:color w:val="000000"/>
          <w:sz w:val="28"/>
        </w:rPr>
        <w:t xml:space="preserve"> </w:t>
      </w:r>
      <w:r w:rsidR="009D065C">
        <w:rPr>
          <w:color w:val="000000"/>
          <w:sz w:val="28"/>
        </w:rPr>
        <w:t>«Отчет о финансовых результатах деятельности»</w:t>
      </w:r>
    </w:p>
    <w:p w14:paraId="15A365BE" w14:textId="4CA72C48" w:rsidR="0072683B" w:rsidRPr="0072683B" w:rsidRDefault="009D065C" w:rsidP="0072683B">
      <w:pPr>
        <w:autoSpaceDE w:val="0"/>
        <w:autoSpaceDN w:val="0"/>
        <w:adjustRightInd w:val="0"/>
        <w:ind w:firstLine="720"/>
        <w:jc w:val="both"/>
      </w:pPr>
      <w:r>
        <w:rPr>
          <w:color w:val="000000"/>
          <w:sz w:val="28"/>
        </w:rPr>
        <w:t xml:space="preserve"> По строкам 391, 392  чи</w:t>
      </w:r>
      <w:r w:rsidR="0072683B" w:rsidRPr="0072683B">
        <w:rPr>
          <w:color w:val="000000"/>
          <w:sz w:val="28"/>
        </w:rPr>
        <w:t xml:space="preserve">стое изменение затрат на изготовление готовой продукции, выполнение работ, услуг - счет использовался при списании материальных запасов для пошива готового изделия (костюмов, </w:t>
      </w:r>
      <w:r w:rsidR="0072683B" w:rsidRPr="0072683B">
        <w:rPr>
          <w:rFonts w:cs="Calibri"/>
          <w:color w:val="000000"/>
          <w:sz w:val="28"/>
          <w:shd w:val="clear" w:color="auto" w:fill="FFFFFF"/>
        </w:rPr>
        <w:t>комплектов постельного белья, полотенец, платьев, и т.п.)</w:t>
      </w:r>
      <w:r w:rsidR="0072683B" w:rsidRPr="0072683B">
        <w:rPr>
          <w:color w:val="000000"/>
          <w:sz w:val="28"/>
        </w:rPr>
        <w:t>, которые используются в деятельности областных государственных казенных образовательных учреждений (ОГКОУ «Решемская  специальная (коррекционная) школа-интернат для детей-сирот и детей, оставшихся без попечения родителей, с ограниченными возможностями здоровья», ОГКОУ «Шуйский детский дом-школа»).</w:t>
      </w:r>
      <w:r w:rsidR="0072683B" w:rsidRPr="0072683B">
        <w:rPr>
          <w:rFonts w:cs="Calibri"/>
          <w:color w:val="000000"/>
        </w:rPr>
        <w:t> </w:t>
      </w:r>
    </w:p>
    <w:p w14:paraId="409D7FA7" w14:textId="57CBA69E" w:rsidR="00E81CA9" w:rsidRDefault="00EF54F7" w:rsidP="00EF54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4029">
        <w:rPr>
          <w:sz w:val="28"/>
          <w:szCs w:val="28"/>
        </w:rPr>
        <w:t xml:space="preserve">По </w:t>
      </w:r>
      <w:r w:rsidR="00DD4029" w:rsidRPr="00E7264A">
        <w:rPr>
          <w:b/>
          <w:sz w:val="28"/>
          <w:szCs w:val="28"/>
        </w:rPr>
        <w:t xml:space="preserve">форме </w:t>
      </w:r>
      <w:r w:rsidR="00DD4029" w:rsidRPr="005C472A">
        <w:rPr>
          <w:b/>
          <w:sz w:val="28"/>
          <w:szCs w:val="28"/>
        </w:rPr>
        <w:t>ф.</w:t>
      </w:r>
      <w:r w:rsidR="00D10E5E">
        <w:rPr>
          <w:b/>
          <w:sz w:val="28"/>
          <w:szCs w:val="28"/>
        </w:rPr>
        <w:t>0503128</w:t>
      </w:r>
      <w:r w:rsidR="00E57BD2">
        <w:rPr>
          <w:b/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«Отчет</w:t>
      </w:r>
      <w:r w:rsidR="00E57BD2" w:rsidRPr="00EB5E8C">
        <w:rPr>
          <w:sz w:val="28"/>
          <w:szCs w:val="28"/>
        </w:rPr>
        <w:t xml:space="preserve"> </w:t>
      </w:r>
      <w:r w:rsidR="00EB5E8C" w:rsidRPr="00EB5E8C">
        <w:rPr>
          <w:sz w:val="28"/>
          <w:szCs w:val="28"/>
        </w:rPr>
        <w:t>о бюджетные обязательства»</w:t>
      </w:r>
    </w:p>
    <w:p w14:paraId="778D1263" w14:textId="3AC3DCBB" w:rsidR="00426BAC" w:rsidRPr="00BC2B03" w:rsidRDefault="00EF54F7" w:rsidP="00237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2B03" w:rsidRPr="00BC2B03">
        <w:rPr>
          <w:sz w:val="28"/>
          <w:szCs w:val="28"/>
        </w:rPr>
        <w:t>Показатель принимаемых и принятых бюджетных обязательств превышает ЛБО:</w:t>
      </w:r>
    </w:p>
    <w:p w14:paraId="1B926583" w14:textId="15A1EA03" w:rsidR="003D4294" w:rsidRPr="003D4294" w:rsidRDefault="00281E25" w:rsidP="002379D7">
      <w:pPr>
        <w:ind w:firstLine="708"/>
        <w:jc w:val="both"/>
        <w:rPr>
          <w:sz w:val="28"/>
          <w:szCs w:val="28"/>
        </w:rPr>
      </w:pPr>
      <w:r w:rsidRPr="00281E25">
        <w:rPr>
          <w:sz w:val="28"/>
          <w:szCs w:val="28"/>
        </w:rPr>
        <w:t>Превышение принятых бюджетных обязательств над лимитами бюджетных обязательств образовалось в результате принятия бюджетных обязательств согласно выставленным счетам за услуги.</w:t>
      </w:r>
      <w:r w:rsidR="003D4294" w:rsidRPr="003D4294">
        <w:t xml:space="preserve"> </w:t>
      </w:r>
      <w:r w:rsidR="003D4294" w:rsidRPr="003D4294">
        <w:rPr>
          <w:sz w:val="28"/>
          <w:szCs w:val="28"/>
        </w:rPr>
        <w:t>ЛБО были не доведены в связи с их отсутствием</w:t>
      </w:r>
      <w:r w:rsidR="00EF54F7">
        <w:rPr>
          <w:sz w:val="28"/>
          <w:szCs w:val="28"/>
        </w:rPr>
        <w:t>.</w:t>
      </w:r>
    </w:p>
    <w:p w14:paraId="43F4A570" w14:textId="77777777" w:rsidR="00EF54F7" w:rsidRPr="00EF54F7" w:rsidRDefault="00EF54F7" w:rsidP="00EF54F7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EF54F7">
        <w:rPr>
          <w:color w:val="000000"/>
          <w:sz w:val="28"/>
        </w:rPr>
        <w:t xml:space="preserve">Показатель кассового исполнения превышает показатель принятых обязательств: </w:t>
      </w:r>
    </w:p>
    <w:p w14:paraId="6D7C0BAD" w14:textId="1B7B97A6" w:rsidR="00102210" w:rsidRDefault="00EF54F7" w:rsidP="00EF54F7">
      <w:pPr>
        <w:ind w:firstLine="708"/>
        <w:jc w:val="both"/>
        <w:rPr>
          <w:sz w:val="28"/>
          <w:szCs w:val="28"/>
        </w:rPr>
      </w:pPr>
      <w:r w:rsidRPr="00EF54F7">
        <w:rPr>
          <w:color w:val="000000"/>
          <w:sz w:val="28"/>
          <w:shd w:val="clear" w:color="auto" w:fill="FFFFFF"/>
        </w:rPr>
        <w:t xml:space="preserve">Превышение </w:t>
      </w:r>
      <w:r w:rsidRPr="00EF54F7">
        <w:rPr>
          <w:rFonts w:cs="Calibri"/>
          <w:color w:val="000000"/>
          <w:sz w:val="28"/>
        </w:rPr>
        <w:t>кассового исполнения образовалось за счет излишне</w:t>
      </w:r>
      <w:r w:rsidRPr="00EF54F7">
        <w:rPr>
          <w:color w:val="000000"/>
          <w:sz w:val="28"/>
          <w:shd w:val="clear" w:color="auto" w:fill="FFFFFF"/>
        </w:rPr>
        <w:t xml:space="preserve"> уплаченных сумм страховых взносов и налога на имущество. В декабре 2021 года </w:t>
      </w:r>
      <w:r w:rsidRPr="00EF54F7">
        <w:rPr>
          <w:rFonts w:cs="Calibri"/>
          <w:color w:val="000000"/>
          <w:sz w:val="28"/>
        </w:rPr>
        <w:t xml:space="preserve">ОГКОУ «Ивановский детский дом "Звездный» </w:t>
      </w:r>
      <w:r w:rsidRPr="00EF54F7">
        <w:rPr>
          <w:color w:val="000000"/>
          <w:sz w:val="28"/>
          <w:shd w:val="clear" w:color="auto" w:fill="FFFFFF"/>
        </w:rPr>
        <w:t xml:space="preserve">ошибочно были отправлены платежные </w:t>
      </w:r>
      <w:r w:rsidRPr="00EF54F7">
        <w:rPr>
          <w:color w:val="000000"/>
          <w:sz w:val="28"/>
          <w:shd w:val="clear" w:color="auto" w:fill="FFFFFF"/>
        </w:rPr>
        <w:lastRenderedPageBreak/>
        <w:t>поручения № 449637 от 29.12.21 по налогу на имущество и платежное поручение № 419386 от 28.12.21 по страховым взносам на обязательное пенсионное страхование в ПФР на выплату страховой части трудовой пенсии. Сделать возврат ошибочно перечисленных сумм не было возможности, так как был последний день кассовых операций в 2021 году. В этой связи образовалась переплата. Данная переплата будет зачтена в счет уплаты налогов и страховых взносов в 2022 году.</w:t>
      </w:r>
    </w:p>
    <w:p w14:paraId="00F401F1" w14:textId="1D9A6D13" w:rsidR="00CC1422" w:rsidRDefault="00CC1422" w:rsidP="0082118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C1422">
        <w:rPr>
          <w:b/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CC1422">
        <w:rPr>
          <w:b/>
          <w:sz w:val="28"/>
          <w:szCs w:val="28"/>
        </w:rPr>
        <w:t>ф.0503169</w:t>
      </w:r>
      <w:r w:rsidR="00616CB5">
        <w:rPr>
          <w:b/>
          <w:sz w:val="28"/>
          <w:szCs w:val="28"/>
        </w:rPr>
        <w:t xml:space="preserve"> «Сведения по дебиторской и кредиторской задолженности»</w:t>
      </w:r>
    </w:p>
    <w:p w14:paraId="5207F4A8" w14:textId="36E22175" w:rsidR="00AB03BB" w:rsidRDefault="00B56F6E" w:rsidP="00287B54">
      <w:pPr>
        <w:ind w:firstLine="708"/>
        <w:jc w:val="both"/>
        <w:rPr>
          <w:sz w:val="28"/>
          <w:szCs w:val="28"/>
        </w:rPr>
      </w:pPr>
      <w:r w:rsidRPr="00B56F6E">
        <w:rPr>
          <w:b/>
          <w:sz w:val="28"/>
          <w:szCs w:val="28"/>
        </w:rPr>
        <w:t xml:space="preserve"> </w:t>
      </w:r>
      <w:r w:rsidRPr="00B56F6E">
        <w:rPr>
          <w:sz w:val="28"/>
          <w:szCs w:val="28"/>
        </w:rPr>
        <w:t xml:space="preserve">Пояснения </w:t>
      </w:r>
      <w:r w:rsidRPr="00EE6ED5">
        <w:rPr>
          <w:b/>
          <w:sz w:val="28"/>
          <w:szCs w:val="28"/>
        </w:rPr>
        <w:t xml:space="preserve">по показателям </w:t>
      </w:r>
      <w:r w:rsidR="00DB7C58" w:rsidRPr="00EE6ED5">
        <w:rPr>
          <w:b/>
          <w:sz w:val="28"/>
          <w:szCs w:val="28"/>
        </w:rPr>
        <w:t xml:space="preserve">просроченной </w:t>
      </w:r>
      <w:r w:rsidR="00DB7C58">
        <w:rPr>
          <w:b/>
          <w:sz w:val="28"/>
          <w:szCs w:val="28"/>
        </w:rPr>
        <w:t xml:space="preserve">дебиторской </w:t>
      </w:r>
      <w:r w:rsidRPr="00EE6ED5">
        <w:rPr>
          <w:b/>
          <w:sz w:val="28"/>
          <w:szCs w:val="28"/>
        </w:rPr>
        <w:t>задолженности</w:t>
      </w:r>
      <w:r w:rsidRPr="00B56F6E">
        <w:rPr>
          <w:sz w:val="28"/>
          <w:szCs w:val="28"/>
        </w:rPr>
        <w:t>:</w:t>
      </w:r>
    </w:p>
    <w:p w14:paraId="5140BC44" w14:textId="3AC3CB57" w:rsidR="00993282" w:rsidRDefault="00993282" w:rsidP="00993282">
      <w:pPr>
        <w:shd w:val="clear" w:color="auto" w:fill="FFFFFF"/>
        <w:autoSpaceDE w:val="0"/>
        <w:autoSpaceDN w:val="0"/>
        <w:adjustRightInd w:val="0"/>
        <w:spacing w:line="326" w:lineRule="atLeast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993282"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01F1">
        <w:rPr>
          <w:color w:val="000000"/>
          <w:sz w:val="28"/>
          <w:szCs w:val="28"/>
          <w:shd w:val="clear" w:color="auto" w:fill="FFFFFF"/>
        </w:rPr>
        <w:t>о счёту 120521</w:t>
      </w:r>
      <w:r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 сумме </w:t>
      </w:r>
      <w:r w:rsidRPr="007E01F1">
        <w:rPr>
          <w:color w:val="000000"/>
          <w:sz w:val="28"/>
          <w:szCs w:val="28"/>
          <w:shd w:val="clear" w:color="auto" w:fill="FFFFFF"/>
        </w:rPr>
        <w:t>57 321,00</w:t>
      </w:r>
      <w:r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руб</w:t>
      </w:r>
      <w:r>
        <w:rPr>
          <w:rFonts w:cs="Calibri"/>
          <w:color w:val="000000"/>
          <w:sz w:val="28"/>
          <w:szCs w:val="28"/>
          <w:shd w:val="clear" w:color="auto" w:fill="FFFFFF"/>
        </w:rPr>
        <w:t>.</w:t>
      </w:r>
      <w:r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от сдачи в аренду земельного участка ОГКУ "Кинешемского лесничества". Уточнение данной суммы будет после получения сведений от Кадастровой палаты Ивановской области и </w:t>
      </w:r>
      <w:r>
        <w:rPr>
          <w:rFonts w:cs="Calibri"/>
          <w:color w:val="000000"/>
          <w:sz w:val="28"/>
          <w:szCs w:val="28"/>
          <w:shd w:val="clear" w:color="auto" w:fill="FFFFFF"/>
        </w:rPr>
        <w:t>ИФНС Ивановской области;</w:t>
      </w:r>
    </w:p>
    <w:p w14:paraId="10762C9A" w14:textId="6603B94F" w:rsidR="007D4B35" w:rsidRPr="007D4B35" w:rsidRDefault="007D4B35" w:rsidP="007D4B35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color w:val="000000"/>
          <w:sz w:val="28"/>
        </w:rPr>
        <w:t xml:space="preserve">          </w:t>
      </w:r>
      <w:r w:rsidRPr="007D4B35">
        <w:rPr>
          <w:color w:val="000000"/>
          <w:sz w:val="28"/>
        </w:rPr>
        <w:t>доходам от сдачи в аренду имущества, составляющего казну субъекта РФ (за исключением земельных участков) - 2 342 394,32 руб. Наличие связано с непогашением задолженности по арендной плате в добровольном порядке арендаторами, ведется претензионная работа, 8 исков направлено в суд</w:t>
      </w:r>
      <w:r>
        <w:rPr>
          <w:color w:val="000000"/>
          <w:sz w:val="28"/>
        </w:rPr>
        <w:t>;</w:t>
      </w:r>
    </w:p>
    <w:p w14:paraId="3CAC6944" w14:textId="0C3F981B" w:rsidR="007D4B35" w:rsidRPr="007D4B35" w:rsidRDefault="007D4B35" w:rsidP="007D4B35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color w:val="000000"/>
          <w:sz w:val="28"/>
        </w:rPr>
        <w:t xml:space="preserve">          п</w:t>
      </w:r>
      <w:r w:rsidRPr="007D4B35">
        <w:rPr>
          <w:color w:val="000000"/>
          <w:sz w:val="28"/>
        </w:rPr>
        <w:t>о счету 1 205 23 000 по доходам от сдачи в аренду земельных участков - 7 973 051,44 руб. Наличие связано с дебиторской задолженностью   арендаторов и фактически использующих земельные участки, а также их низкой платежеспособностью и уклонением от заключения договоров аренды    в   2021 году. Ведется претензионная работа, а также списки неплательщиков направлены в Прокуратуру Ивановской области</w:t>
      </w:r>
      <w:r>
        <w:rPr>
          <w:color w:val="000000"/>
          <w:sz w:val="28"/>
        </w:rPr>
        <w:t>;</w:t>
      </w:r>
    </w:p>
    <w:p w14:paraId="3B8364EE" w14:textId="714E80DA" w:rsidR="00993282" w:rsidRPr="007E01F1" w:rsidRDefault="007D4B35" w:rsidP="00993282">
      <w:pPr>
        <w:shd w:val="clear" w:color="auto" w:fill="FFFFFF"/>
        <w:autoSpaceDE w:val="0"/>
        <w:autoSpaceDN w:val="0"/>
        <w:adjustRightInd w:val="0"/>
        <w:spacing w:line="326" w:lineRule="atLeast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           </w:t>
      </w:r>
      <w:r w:rsidR="00993282">
        <w:rPr>
          <w:rFonts w:cs="Calibri"/>
          <w:color w:val="000000"/>
          <w:sz w:val="28"/>
          <w:szCs w:val="28"/>
          <w:shd w:val="clear" w:color="auto" w:fill="FFFFFF"/>
        </w:rPr>
        <w:t>в сумме 89 252,00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993282">
        <w:rPr>
          <w:rFonts w:cs="Calibri"/>
          <w:color w:val="000000"/>
          <w:sz w:val="28"/>
          <w:szCs w:val="28"/>
          <w:shd w:val="clear" w:color="auto" w:fill="FFFFFF"/>
        </w:rPr>
        <w:t>рублей</w:t>
      </w:r>
      <w:r w:rsidR="00993282" w:rsidRPr="007E01F1">
        <w:rPr>
          <w:color w:val="000000"/>
          <w:sz w:val="28"/>
          <w:szCs w:val="28"/>
          <w:shd w:val="clear" w:color="auto" w:fill="FFFFFF"/>
        </w:rPr>
        <w:t xml:space="preserve"> долгосрочная арендная плата за лесные </w:t>
      </w:r>
      <w:r w:rsidR="00993282">
        <w:rPr>
          <w:color w:val="000000"/>
          <w:sz w:val="28"/>
          <w:szCs w:val="28"/>
          <w:shd w:val="clear" w:color="auto" w:fill="FFFFFF"/>
        </w:rPr>
        <w:t>участки на землях лесного фонда;</w:t>
      </w:r>
    </w:p>
    <w:p w14:paraId="1759D596" w14:textId="723307B7" w:rsidR="00260980" w:rsidRDefault="007D4B35" w:rsidP="003943E7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3282" w:rsidRPr="00993282">
        <w:rPr>
          <w:color w:val="000000"/>
          <w:sz w:val="28"/>
          <w:szCs w:val="28"/>
        </w:rPr>
        <w:t xml:space="preserve">  </w:t>
      </w:r>
      <w:r w:rsidR="00260980">
        <w:rPr>
          <w:color w:val="000000"/>
          <w:sz w:val="28"/>
          <w:szCs w:val="28"/>
        </w:rPr>
        <w:t>по счету 120544 в сумме 164 655,72 рублей образовалась в следствии поступлений от плательщиков по суммам взыскания в прошлые отчетные периоды</w:t>
      </w:r>
      <w:r w:rsidR="00BD2280">
        <w:rPr>
          <w:color w:val="000000"/>
          <w:sz w:val="28"/>
          <w:szCs w:val="28"/>
        </w:rPr>
        <w:t>;</w:t>
      </w:r>
    </w:p>
    <w:p w14:paraId="53AD55CD" w14:textId="41D06156" w:rsidR="00993282" w:rsidRDefault="00993282" w:rsidP="00993282">
      <w:pPr>
        <w:shd w:val="clear" w:color="auto" w:fill="FFFFFF"/>
        <w:autoSpaceDE w:val="0"/>
        <w:autoSpaceDN w:val="0"/>
        <w:adjustRightInd w:val="0"/>
        <w:spacing w:line="322" w:lineRule="atLeast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993282">
        <w:rPr>
          <w:color w:val="000000"/>
          <w:sz w:val="28"/>
          <w:szCs w:val="28"/>
          <w:shd w:val="clear" w:color="auto" w:fill="FFFFFF"/>
        </w:rPr>
        <w:t xml:space="preserve">       </w:t>
      </w:r>
      <w:r w:rsidR="007D4B35">
        <w:rPr>
          <w:color w:val="000000"/>
          <w:sz w:val="28"/>
          <w:szCs w:val="28"/>
          <w:shd w:val="clear" w:color="auto" w:fill="FFFFFF"/>
        </w:rPr>
        <w:t xml:space="preserve"> </w:t>
      </w:r>
      <w:r w:rsidRPr="00993282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E01F1">
        <w:rPr>
          <w:color w:val="000000"/>
          <w:sz w:val="28"/>
          <w:szCs w:val="28"/>
          <w:shd w:val="clear" w:color="auto" w:fill="FFFFFF"/>
        </w:rPr>
        <w:t>о счёту 120545</w:t>
      </w:r>
      <w:r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администрирование платежей по штрафным санкциям, зачисляемых в областной бюджет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 сумме </w:t>
      </w:r>
      <w:r w:rsidRPr="00BD2280">
        <w:rPr>
          <w:rFonts w:cs="Calibri"/>
          <w:color w:val="000000"/>
          <w:sz w:val="28"/>
          <w:szCs w:val="28"/>
          <w:shd w:val="clear" w:color="auto" w:fill="FFFFFF"/>
        </w:rPr>
        <w:t>3 634 400</w:t>
      </w:r>
      <w:r w:rsidRPr="007E01F1">
        <w:rPr>
          <w:color w:val="000000"/>
          <w:sz w:val="28"/>
          <w:szCs w:val="28"/>
          <w:shd w:val="clear" w:color="auto" w:fill="FFFFFF"/>
        </w:rPr>
        <w:t>,</w:t>
      </w:r>
      <w:r w:rsidRPr="00BD2280">
        <w:rPr>
          <w:color w:val="000000"/>
          <w:sz w:val="28"/>
          <w:szCs w:val="28"/>
          <w:shd w:val="clear" w:color="auto" w:fill="FFFFFF"/>
        </w:rPr>
        <w:t>00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руб</w:t>
      </w:r>
      <w:r w:rsidR="007D4B35">
        <w:rPr>
          <w:rFonts w:cs="Calibri"/>
          <w:color w:val="000000"/>
          <w:sz w:val="28"/>
          <w:szCs w:val="28"/>
          <w:shd w:val="clear" w:color="auto" w:fill="FFFFFF"/>
        </w:rPr>
        <w:t>.</w:t>
      </w:r>
    </w:p>
    <w:p w14:paraId="489A2710" w14:textId="2F694775" w:rsidR="007D4B35" w:rsidRPr="007D4B35" w:rsidRDefault="007D4B35" w:rsidP="007D4B35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color w:val="000000"/>
          <w:sz w:val="28"/>
        </w:rPr>
        <w:t xml:space="preserve">           п</w:t>
      </w:r>
      <w:r w:rsidRPr="007D4B35">
        <w:rPr>
          <w:color w:val="000000"/>
          <w:sz w:val="28"/>
        </w:rPr>
        <w:t>о счету 1 205 27 000 по доходам от перечисления части прибыли ГУП Ивановской области - 6 555 922,51 руб. Наличие задолженности связано с  не</w:t>
      </w:r>
      <w:r>
        <w:rPr>
          <w:color w:val="000000"/>
          <w:sz w:val="28"/>
        </w:rPr>
        <w:t xml:space="preserve"> </w:t>
      </w:r>
      <w:r w:rsidRPr="007D4B35">
        <w:rPr>
          <w:color w:val="000000"/>
          <w:sz w:val="28"/>
        </w:rPr>
        <w:t xml:space="preserve">перечислением в установленный срок ГУП "Центр-Профи" части прибыли в размере 35%, остающейся после уплаты налогов и иных обязательных платежей.  Данная задолженность просужена, имеется решение Арбитражного суда по делу А17-39/2017 от 24.07.2017, вступившее в законную силу.  </w:t>
      </w:r>
    </w:p>
    <w:p w14:paraId="79784EF2" w14:textId="014E87A2" w:rsidR="007D4B35" w:rsidRPr="007D4B35" w:rsidRDefault="007D4B35" w:rsidP="007D4B35">
      <w:pPr>
        <w:jc w:val="both"/>
        <w:rPr>
          <w:rFonts w:cs="Calibri"/>
          <w:color w:val="000000"/>
        </w:rPr>
      </w:pPr>
      <w:r w:rsidRPr="007D4B35">
        <w:rPr>
          <w:color w:val="000000"/>
          <w:sz w:val="28"/>
        </w:rPr>
        <w:t>        </w:t>
      </w:r>
      <w:r>
        <w:rPr>
          <w:color w:val="000000"/>
          <w:sz w:val="28"/>
        </w:rPr>
        <w:t xml:space="preserve"> п</w:t>
      </w:r>
      <w:r w:rsidRPr="007D4B35">
        <w:rPr>
          <w:color w:val="000000"/>
          <w:sz w:val="28"/>
        </w:rPr>
        <w:t>о счету 1 205 71 000 по доходам от реализации имущества - 39 228 150,11 руб. по договору купли-продажи ООО «Коктейль» нежилого помещения по адресу: г. Иваново, пл. Революции, д. 2/1, цокольный и 1 этаж.</w:t>
      </w:r>
    </w:p>
    <w:p w14:paraId="17799D6B" w14:textId="77777777" w:rsidR="007D4B35" w:rsidRPr="007D4B35" w:rsidRDefault="007D4B35" w:rsidP="007D4B35">
      <w:pPr>
        <w:autoSpaceDE w:val="0"/>
        <w:autoSpaceDN w:val="0"/>
        <w:adjustRightInd w:val="0"/>
        <w:ind w:firstLine="708"/>
        <w:jc w:val="both"/>
        <w:rPr>
          <w:rFonts w:cs="Calibri"/>
          <w:color w:val="000000"/>
        </w:rPr>
      </w:pPr>
      <w:r w:rsidRPr="007D4B35">
        <w:rPr>
          <w:color w:val="000000"/>
          <w:sz w:val="28"/>
        </w:rPr>
        <w:t>В рамках процедуры наблюдения, введенной в отношении ООО «Коктейль», благодаря позиции Департамента, отказано в удовлетворении требований ООО «Советник» во включении его как голосующего кредитора в список кредиторов, тем самым сохранено право голоса за кредитором областного казенного учреждения «Управление административными зданиями».</w:t>
      </w:r>
    </w:p>
    <w:p w14:paraId="2F98BCF5" w14:textId="77777777" w:rsidR="007D4B35" w:rsidRPr="007D4B35" w:rsidRDefault="007D4B35" w:rsidP="007D4B35">
      <w:pPr>
        <w:autoSpaceDE w:val="0"/>
        <w:autoSpaceDN w:val="0"/>
        <w:adjustRightInd w:val="0"/>
        <w:ind w:firstLine="708"/>
        <w:jc w:val="both"/>
        <w:rPr>
          <w:rFonts w:cs="Calibri"/>
          <w:color w:val="000000"/>
        </w:rPr>
      </w:pPr>
      <w:r w:rsidRPr="007D4B35">
        <w:rPr>
          <w:color w:val="000000"/>
          <w:sz w:val="28"/>
        </w:rPr>
        <w:t xml:space="preserve">В целях реализации прав залогового кредитора Департаментом утверждено Положение о порядке, условиях и сроках проведения открытых электронных торгов </w:t>
      </w:r>
      <w:r w:rsidRPr="007D4B35">
        <w:rPr>
          <w:color w:val="000000"/>
          <w:sz w:val="28"/>
        </w:rPr>
        <w:lastRenderedPageBreak/>
        <w:t>по продаже залогового имущества должника ООО «Коктейль» с начальной ценой 40 318 958, 00 руб. Первые торги по реализации залогового имущества состоятся 17.01.2022 г.</w:t>
      </w:r>
    </w:p>
    <w:p w14:paraId="7FD4CBCD" w14:textId="66307683" w:rsidR="003943E7" w:rsidRDefault="00993282" w:rsidP="003943E7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  <w:r w:rsidRPr="00993282">
        <w:rPr>
          <w:color w:val="000000"/>
          <w:sz w:val="28"/>
          <w:szCs w:val="28"/>
        </w:rPr>
        <w:t xml:space="preserve">  </w:t>
      </w:r>
      <w:r w:rsidR="00260980">
        <w:rPr>
          <w:color w:val="000000"/>
          <w:sz w:val="28"/>
          <w:szCs w:val="28"/>
        </w:rPr>
        <w:t xml:space="preserve">по счету </w:t>
      </w:r>
      <w:r w:rsidR="003943E7" w:rsidRPr="003943E7">
        <w:rPr>
          <w:color w:val="000000"/>
          <w:sz w:val="28"/>
          <w:szCs w:val="28"/>
        </w:rPr>
        <w:t xml:space="preserve">120936 </w:t>
      </w:r>
      <w:r w:rsidR="00BD2280">
        <w:rPr>
          <w:color w:val="000000"/>
          <w:sz w:val="28"/>
          <w:szCs w:val="28"/>
        </w:rPr>
        <w:t xml:space="preserve">в сумме 7 711 937,89 рублей </w:t>
      </w:r>
      <w:r w:rsidR="003943E7" w:rsidRPr="003943E7">
        <w:rPr>
          <w:color w:val="000000"/>
          <w:sz w:val="28"/>
          <w:szCs w:val="28"/>
        </w:rPr>
        <w:t>отражена задолженность (от сельхозтоваропроизводителей по исполнительным листам по результатам проверок правоохранительных органов</w:t>
      </w:r>
      <w:r w:rsidR="00BD2280">
        <w:rPr>
          <w:color w:val="000000"/>
          <w:sz w:val="28"/>
          <w:szCs w:val="28"/>
        </w:rPr>
        <w:t>;</w:t>
      </w:r>
    </w:p>
    <w:p w14:paraId="2F392085" w14:textId="6C3F7C31" w:rsidR="003333D9" w:rsidRPr="003333D9" w:rsidRDefault="00BD2280" w:rsidP="003333D9">
      <w:pPr>
        <w:autoSpaceDE w:val="0"/>
        <w:autoSpaceDN w:val="0"/>
        <w:adjustRightInd w:val="0"/>
        <w:jc w:val="both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3282" w:rsidRPr="009932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993282" w:rsidRPr="009932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счету </w:t>
      </w:r>
      <w:r w:rsidR="003333D9" w:rsidRPr="003333D9">
        <w:rPr>
          <w:color w:val="000000"/>
          <w:sz w:val="28"/>
          <w:szCs w:val="28"/>
        </w:rPr>
        <w:t xml:space="preserve">120642 </w:t>
      </w:r>
      <w:r>
        <w:rPr>
          <w:color w:val="000000"/>
          <w:sz w:val="28"/>
          <w:szCs w:val="28"/>
        </w:rPr>
        <w:t>в сумме 855805,00 рублей</w:t>
      </w:r>
      <w:r w:rsidR="003333D9" w:rsidRPr="003333D9">
        <w:rPr>
          <w:color w:val="000000"/>
          <w:sz w:val="28"/>
          <w:szCs w:val="28"/>
        </w:rPr>
        <w:t xml:space="preserve"> задолженность ООО "Техуглеродресурс" за предоставленную в 2014 году субсидию. В настоящее время ведется судебное разбирательство о возврате остатка неиспользованной субсидии в бюджет</w:t>
      </w:r>
      <w:r>
        <w:rPr>
          <w:color w:val="000000"/>
          <w:sz w:val="28"/>
          <w:szCs w:val="28"/>
        </w:rPr>
        <w:t>;</w:t>
      </w:r>
    </w:p>
    <w:p w14:paraId="5E53C85B" w14:textId="595ABB2F" w:rsidR="006069B9" w:rsidRPr="006069B9" w:rsidRDefault="00BD2280" w:rsidP="006069B9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по с</w:t>
      </w:r>
      <w:r w:rsidR="006069B9" w:rsidRPr="006069B9">
        <w:rPr>
          <w:color w:val="000000"/>
          <w:sz w:val="28"/>
          <w:szCs w:val="28"/>
        </w:rPr>
        <w:t>чет</w:t>
      </w:r>
      <w:r>
        <w:rPr>
          <w:color w:val="000000"/>
          <w:sz w:val="28"/>
          <w:szCs w:val="28"/>
        </w:rPr>
        <w:t>у 1</w:t>
      </w:r>
      <w:r w:rsidR="006069B9" w:rsidRPr="006069B9">
        <w:rPr>
          <w:color w:val="000000"/>
          <w:sz w:val="28"/>
          <w:szCs w:val="28"/>
        </w:rPr>
        <w:t xml:space="preserve">20974 </w:t>
      </w:r>
      <w:r>
        <w:rPr>
          <w:color w:val="000000"/>
          <w:sz w:val="28"/>
          <w:szCs w:val="28"/>
        </w:rPr>
        <w:t>в сумме</w:t>
      </w:r>
      <w:r w:rsidR="006069B9" w:rsidRPr="006069B9">
        <w:rPr>
          <w:color w:val="000000"/>
          <w:sz w:val="28"/>
          <w:szCs w:val="28"/>
        </w:rPr>
        <w:t xml:space="preserve"> 4681422,3 руб. задолженность за контрагентом по возврату стоимости бензина. Суды выиграны, ожидается возмещение.</w:t>
      </w:r>
    </w:p>
    <w:p w14:paraId="72BB856B" w14:textId="77B01A64" w:rsidR="00260980" w:rsidRPr="00260980" w:rsidRDefault="00BD2280" w:rsidP="00821181">
      <w:pPr>
        <w:shd w:val="clear" w:color="auto" w:fill="FFFFFF"/>
        <w:autoSpaceDE w:val="0"/>
        <w:autoSpaceDN w:val="0"/>
        <w:adjustRightInd w:val="0"/>
        <w:spacing w:line="322" w:lineRule="atLeast"/>
        <w:jc w:val="both"/>
        <w:rPr>
          <w:rFonts w:cs="Calibri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        п</w:t>
      </w:r>
      <w:r w:rsidR="007E01F1" w:rsidRPr="007E01F1">
        <w:rPr>
          <w:rFonts w:cs="Calibri"/>
          <w:color w:val="000000"/>
          <w:sz w:val="28"/>
          <w:szCs w:val="28"/>
          <w:shd w:val="clear" w:color="auto" w:fill="FFFFFF"/>
        </w:rPr>
        <w:t>о счёту 120936 начисленная задолженность по возврату в федераль</w:t>
      </w:r>
      <w:r>
        <w:rPr>
          <w:rFonts w:cs="Calibri"/>
          <w:color w:val="000000"/>
          <w:sz w:val="28"/>
          <w:szCs w:val="28"/>
          <w:shd w:val="clear" w:color="auto" w:fill="FFFFFF"/>
        </w:rPr>
        <w:t>ный бюджет в сумме</w:t>
      </w:r>
      <w:r w:rsidR="007E01F1"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7E01F1" w:rsidRPr="007E01F1">
        <w:rPr>
          <w:color w:val="000000"/>
          <w:sz w:val="28"/>
          <w:szCs w:val="28"/>
          <w:shd w:val="clear" w:color="auto" w:fill="FFFFFF"/>
        </w:rPr>
        <w:t>15 689,83</w:t>
      </w:r>
      <w:r w:rsidR="007E01F1" w:rsidRPr="007E01F1">
        <w:rPr>
          <w:rFonts w:cs="Calibri"/>
          <w:color w:val="000000"/>
          <w:sz w:val="28"/>
          <w:szCs w:val="28"/>
          <w:shd w:val="clear" w:color="auto" w:fill="FFFFFF"/>
        </w:rPr>
        <w:t xml:space="preserve"> руб.</w:t>
      </w:r>
      <w:r w:rsidR="004811DA" w:rsidRPr="004811DA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260980" w:rsidRPr="00260980">
        <w:rPr>
          <w:color w:val="000000"/>
          <w:sz w:val="28"/>
        </w:rPr>
        <w:t>просроченная дебиторская задолженность в сумме 4 071 451,06 руб., сложившаяся на основании:</w:t>
      </w:r>
    </w:p>
    <w:p w14:paraId="1EFA5D86" w14:textId="77777777" w:rsidR="00260980" w:rsidRPr="00260980" w:rsidRDefault="00260980" w:rsidP="0026098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260980">
        <w:rPr>
          <w:color w:val="000000"/>
          <w:sz w:val="28"/>
        </w:rPr>
        <w:t>- постановлений о назначении административных наказаний по делам об административном правонарушении на сумму 587 974,76 рублей, по которым срок оплаты наступит в 2022 году;</w:t>
      </w:r>
    </w:p>
    <w:p w14:paraId="05E296B4" w14:textId="77777777" w:rsidR="00260980" w:rsidRPr="00260980" w:rsidRDefault="00260980" w:rsidP="0026098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260980">
        <w:rPr>
          <w:color w:val="000000"/>
          <w:sz w:val="28"/>
        </w:rPr>
        <w:t>- остаток задолженности на 01.01.2022 за областным бюджетным учреждением здравоохранения «Гаврилово-Посадская центральная районная больница» в сумме 1 790 000,00 рублей погашается с периодичностью 10 000,00 рублей в месяц.</w:t>
      </w:r>
    </w:p>
    <w:p w14:paraId="60BC33A2" w14:textId="77777777" w:rsidR="00260980" w:rsidRPr="00260980" w:rsidRDefault="00260980" w:rsidP="00260980">
      <w:pPr>
        <w:autoSpaceDE w:val="0"/>
        <w:autoSpaceDN w:val="0"/>
        <w:adjustRightInd w:val="0"/>
        <w:ind w:firstLine="700"/>
        <w:jc w:val="both"/>
        <w:rPr>
          <w:rFonts w:cs="Calibri"/>
        </w:rPr>
      </w:pPr>
      <w:r w:rsidRPr="00260980">
        <w:rPr>
          <w:color w:val="000000"/>
          <w:sz w:val="28"/>
        </w:rPr>
        <w:t>Просроченная дебиторская задолженность образовалась в связи с неисполнением предписания в установленный срок, Службой подано исковое заявление   в   Арбитражный   суд   Ивановской    области на Администрацию Юрьевецкого муниципального района Ивановской области о возмещении причиненного ущерба Ивановской области сумму 4 071 451,06 рублей. Вынесено решение в пользу службы государственного финансового контроля Ивановской области. Исполнительный лист будет направлен в 2022 году.</w:t>
      </w:r>
    </w:p>
    <w:p w14:paraId="221DF6FA" w14:textId="6D5A68EC" w:rsidR="00260980" w:rsidRPr="00616CB5" w:rsidRDefault="00821181" w:rsidP="00821181">
      <w:pPr>
        <w:shd w:val="clear" w:color="auto" w:fill="FFFFFF"/>
        <w:autoSpaceDE w:val="0"/>
        <w:autoSpaceDN w:val="0"/>
        <w:adjustRightInd w:val="0"/>
        <w:spacing w:line="322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16CB5" w:rsidRPr="00616CB5">
        <w:rPr>
          <w:b/>
          <w:sz w:val="28"/>
          <w:szCs w:val="28"/>
        </w:rPr>
        <w:t>По форме 0503173Б</w:t>
      </w:r>
      <w:r w:rsidR="00616CB5">
        <w:rPr>
          <w:b/>
          <w:sz w:val="28"/>
          <w:szCs w:val="28"/>
        </w:rPr>
        <w:t xml:space="preserve"> «Сведения об изменении остатков валюты баланса»</w:t>
      </w:r>
    </w:p>
    <w:p w14:paraId="068D9621" w14:textId="01217E1D" w:rsidR="00616CB5" w:rsidRPr="00616CB5" w:rsidRDefault="00616CB5" w:rsidP="00616CB5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color w:val="000000"/>
          <w:sz w:val="28"/>
        </w:rPr>
        <w:t xml:space="preserve">           </w:t>
      </w:r>
      <w:r w:rsidRPr="00616CB5">
        <w:rPr>
          <w:color w:val="000000"/>
          <w:sz w:val="28"/>
        </w:rPr>
        <w:t>В межотчетный</w:t>
      </w:r>
      <w:r w:rsidR="007D4B35">
        <w:rPr>
          <w:color w:val="000000"/>
          <w:sz w:val="28"/>
        </w:rPr>
        <w:t xml:space="preserve"> </w:t>
      </w:r>
      <w:r w:rsidRPr="00616CB5">
        <w:rPr>
          <w:color w:val="000000"/>
          <w:sz w:val="28"/>
        </w:rPr>
        <w:t>период остаток по задолженности фонда социального страхования перенесен с 030305000 на 020936000. Согласно письму Минфина России от 30.12.2021 № 02-06-07/108267 изменение показателей следует отражать по коду причины 06 «Иные причины, предусмотренные законодательством РФ».</w:t>
      </w:r>
    </w:p>
    <w:p w14:paraId="2873381E" w14:textId="40781740" w:rsidR="00616CB5" w:rsidRPr="007E01F1" w:rsidRDefault="00616CB5" w:rsidP="008211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6CB5">
        <w:rPr>
          <w:color w:val="000000"/>
          <w:sz w:val="28"/>
        </w:rPr>
        <w:t> </w:t>
      </w:r>
    </w:p>
    <w:p w14:paraId="75370886" w14:textId="77777777" w:rsidR="00DD4029" w:rsidRDefault="00DD4029" w:rsidP="00DD4029">
      <w:pPr>
        <w:ind w:firstLine="708"/>
        <w:jc w:val="center"/>
        <w:rPr>
          <w:b/>
          <w:sz w:val="28"/>
          <w:szCs w:val="28"/>
        </w:rPr>
      </w:pPr>
      <w:r w:rsidRPr="00227C80">
        <w:rPr>
          <w:b/>
          <w:sz w:val="28"/>
          <w:szCs w:val="28"/>
        </w:rPr>
        <w:t>Междокументный контроль</w:t>
      </w:r>
    </w:p>
    <w:p w14:paraId="494717D5" w14:textId="77777777" w:rsidR="00270DC0" w:rsidRDefault="00270DC0" w:rsidP="00DD4029">
      <w:pPr>
        <w:ind w:firstLine="708"/>
        <w:jc w:val="center"/>
        <w:rPr>
          <w:b/>
          <w:sz w:val="28"/>
          <w:szCs w:val="28"/>
        </w:rPr>
      </w:pPr>
    </w:p>
    <w:p w14:paraId="476A1F05" w14:textId="3DFCDCE9" w:rsidR="00270DC0" w:rsidRPr="00270DC0" w:rsidRDefault="00821181" w:rsidP="00270D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0DC0" w:rsidRPr="00270DC0">
        <w:rPr>
          <w:sz w:val="28"/>
          <w:szCs w:val="28"/>
        </w:rPr>
        <w:t xml:space="preserve">По </w:t>
      </w:r>
      <w:r w:rsidR="00270DC0" w:rsidRPr="00270DC0">
        <w:rPr>
          <w:b/>
          <w:sz w:val="28"/>
          <w:szCs w:val="28"/>
        </w:rPr>
        <w:t>форме ф. 0503123</w:t>
      </w:r>
    </w:p>
    <w:p w14:paraId="26555563" w14:textId="5A20D348" w:rsidR="004E3C14" w:rsidRPr="006F0995" w:rsidRDefault="001728B2" w:rsidP="001728B2">
      <w:pPr>
        <w:ind w:firstLine="709"/>
        <w:jc w:val="both"/>
        <w:rPr>
          <w:sz w:val="28"/>
          <w:szCs w:val="28"/>
        </w:rPr>
      </w:pPr>
      <w:r w:rsidRPr="001728B2">
        <w:rPr>
          <w:sz w:val="28"/>
          <w:szCs w:val="28"/>
        </w:rPr>
        <w:t xml:space="preserve">  </w:t>
      </w:r>
      <w:r w:rsidR="00270DC0" w:rsidRPr="00270DC0">
        <w:rPr>
          <w:sz w:val="28"/>
          <w:szCs w:val="28"/>
        </w:rPr>
        <w:t xml:space="preserve">Показатели графы 5 разделов 1,2,3 </w:t>
      </w:r>
      <w:r w:rsidR="00270DC0">
        <w:rPr>
          <w:sz w:val="28"/>
          <w:szCs w:val="28"/>
        </w:rPr>
        <w:t xml:space="preserve">Отчета </w:t>
      </w:r>
      <w:r w:rsidR="00270DC0" w:rsidRPr="00270DC0">
        <w:rPr>
          <w:b/>
          <w:sz w:val="28"/>
          <w:szCs w:val="28"/>
        </w:rPr>
        <w:t>ф.</w:t>
      </w:r>
      <w:r w:rsidR="00270DC0" w:rsidRPr="00270DC0">
        <w:rPr>
          <w:sz w:val="28"/>
          <w:szCs w:val="28"/>
        </w:rPr>
        <w:t xml:space="preserve"> </w:t>
      </w:r>
      <w:r w:rsidR="00270DC0" w:rsidRPr="00270DC0">
        <w:rPr>
          <w:b/>
          <w:sz w:val="28"/>
          <w:szCs w:val="28"/>
        </w:rPr>
        <w:t>0503123</w:t>
      </w:r>
      <w:r w:rsidR="00270DC0" w:rsidRPr="00270DC0">
        <w:rPr>
          <w:sz w:val="28"/>
          <w:szCs w:val="28"/>
        </w:rPr>
        <w:t xml:space="preserve"> текущего отчетного периода не соответствуют показателям графы 4 прошлого отчетного периода в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 ".</w:t>
      </w:r>
      <w:r w:rsidR="004E3C14" w:rsidRPr="006F0995">
        <w:rPr>
          <w:sz w:val="28"/>
          <w:szCs w:val="28"/>
        </w:rPr>
        <w:t xml:space="preserve"> </w:t>
      </w:r>
    </w:p>
    <w:p w14:paraId="2F9B4D25" w14:textId="47BA35DC" w:rsidR="00F72046" w:rsidRDefault="001728B2" w:rsidP="00821181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728B2">
        <w:rPr>
          <w:sz w:val="28"/>
          <w:szCs w:val="28"/>
        </w:rPr>
        <w:t xml:space="preserve"> 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 По </w:t>
      </w:r>
      <w:r w:rsidR="00F72046" w:rsidRPr="008A17A4">
        <w:rPr>
          <w:rFonts w:eastAsiaTheme="minorHAnsi"/>
          <w:b/>
          <w:sz w:val="28"/>
          <w:szCs w:val="28"/>
          <w:lang w:eastAsia="en-US"/>
        </w:rPr>
        <w:t>форме ф.0503190</w:t>
      </w:r>
    </w:p>
    <w:p w14:paraId="73EB3FB5" w14:textId="53C44995" w:rsidR="00F72046" w:rsidRPr="00F72046" w:rsidRDefault="008A17A4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F72046" w:rsidRPr="00F72046">
        <w:rPr>
          <w:rFonts w:eastAsiaTheme="minorHAnsi"/>
          <w:sz w:val="28"/>
          <w:szCs w:val="28"/>
          <w:lang w:eastAsia="en-US"/>
        </w:rPr>
        <w:t>Расхождение информации, отраженной в форме за 2019 год на конец года и в форме за 2020 год на начало года</w:t>
      </w:r>
      <w:r>
        <w:rPr>
          <w:rFonts w:eastAsiaTheme="minorHAnsi"/>
          <w:sz w:val="28"/>
          <w:szCs w:val="28"/>
          <w:lang w:eastAsia="en-US"/>
        </w:rPr>
        <w:t>:</w:t>
      </w:r>
      <w:r w:rsidR="00F72046" w:rsidRPr="00F72046">
        <w:rPr>
          <w:rFonts w:eastAsiaTheme="minorHAnsi"/>
          <w:sz w:val="28"/>
          <w:szCs w:val="28"/>
          <w:lang w:eastAsia="en-US"/>
        </w:rPr>
        <w:t xml:space="preserve"> </w:t>
      </w:r>
    </w:p>
    <w:p w14:paraId="22F7F698" w14:textId="686FAF78" w:rsidR="00F72046" w:rsidRDefault="00F72046" w:rsidP="00F72046">
      <w:pPr>
        <w:jc w:val="both"/>
        <w:rPr>
          <w:rFonts w:eastAsiaTheme="minorHAnsi"/>
          <w:sz w:val="28"/>
          <w:szCs w:val="28"/>
          <w:lang w:eastAsia="en-US"/>
        </w:rPr>
      </w:pPr>
      <w:r w:rsidRPr="00F72046">
        <w:rPr>
          <w:rFonts w:eastAsiaTheme="minorHAnsi"/>
          <w:sz w:val="28"/>
          <w:szCs w:val="28"/>
          <w:lang w:eastAsia="en-US"/>
        </w:rPr>
        <w:lastRenderedPageBreak/>
        <w:t xml:space="preserve"> в связи с завершением в 2020 году строительства автомобильной дороги Аэропорт «Южный» - ул. Станкостроителей в г. Иваново Ивановской области (Западный обход г. Иваново)</w:t>
      </w:r>
      <w:r w:rsidR="008A17A4">
        <w:rPr>
          <w:rFonts w:eastAsiaTheme="minorHAnsi"/>
          <w:sz w:val="28"/>
          <w:szCs w:val="28"/>
          <w:lang w:eastAsia="en-US"/>
        </w:rPr>
        <w:t>,</w:t>
      </w:r>
      <w:r w:rsidRPr="00F72046">
        <w:rPr>
          <w:rFonts w:eastAsiaTheme="minorHAnsi"/>
          <w:sz w:val="28"/>
          <w:szCs w:val="28"/>
          <w:lang w:eastAsia="en-US"/>
        </w:rPr>
        <w:t xml:space="preserve"> объект отражен в разделе 3 «Объекты законченного строительства, введенные в эксплуатацию, не прошедшие государственную регистрацию».</w:t>
      </w:r>
    </w:p>
    <w:p w14:paraId="248B341A" w14:textId="56160980" w:rsidR="00705293" w:rsidRPr="00F72046" w:rsidRDefault="00705293" w:rsidP="00F7204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705293">
        <w:rPr>
          <w:rFonts w:eastAsiaTheme="minorHAnsi"/>
          <w:sz w:val="28"/>
          <w:szCs w:val="28"/>
          <w:lang w:eastAsia="en-US"/>
        </w:rPr>
        <w:t xml:space="preserve">Сумма фактических расходов (по сч. 10611000 в связке ИНН гр.3, учетный номер гр.6, 7) на начало года не соответствует показателю предыдущего годового отчета (по сч. 10611000 в связке ИНН гр.3, учетный номер гр.6, 7 </w:t>
      </w:r>
      <w:r w:rsidR="0042776C">
        <w:rPr>
          <w:rFonts w:eastAsiaTheme="minorHAnsi"/>
          <w:sz w:val="28"/>
          <w:szCs w:val="28"/>
          <w:lang w:eastAsia="en-US"/>
        </w:rPr>
        <w:t>в</w:t>
      </w:r>
      <w:r w:rsidRPr="00705293">
        <w:rPr>
          <w:rFonts w:eastAsiaTheme="minorHAnsi"/>
          <w:sz w:val="28"/>
          <w:szCs w:val="28"/>
          <w:lang w:eastAsia="en-US"/>
        </w:rPr>
        <w:t xml:space="preserve"> связи с реорганизацией (смена типа учреждения) ОКУСО "Социально-реабилитационный центр для несовершеннолетних" в ОБУСО "Центр социальной помощи семье и детям "На Московской".</w:t>
      </w:r>
    </w:p>
    <w:p w14:paraId="319AF2A4" w14:textId="77777777" w:rsidR="00DF408F" w:rsidRDefault="00DF408F" w:rsidP="00F46175">
      <w:pPr>
        <w:jc w:val="both"/>
        <w:rPr>
          <w:rFonts w:eastAsiaTheme="minorHAnsi"/>
          <w:sz w:val="28"/>
          <w:szCs w:val="28"/>
          <w:lang w:eastAsia="en-US"/>
        </w:rPr>
      </w:pPr>
    </w:p>
    <w:p w14:paraId="180A731A" w14:textId="1DAAEEB2" w:rsidR="00857D69" w:rsidRPr="00FF0D23" w:rsidRDefault="006B2F20" w:rsidP="00DD402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</w:p>
    <w:p w14:paraId="612C4864" w14:textId="77777777" w:rsidR="00F5086D" w:rsidRDefault="00F5086D" w:rsidP="00DD4029">
      <w:pPr>
        <w:jc w:val="both"/>
        <w:rPr>
          <w:sz w:val="28"/>
          <w:szCs w:val="28"/>
        </w:rPr>
      </w:pPr>
    </w:p>
    <w:p w14:paraId="00464173" w14:textId="542C6869" w:rsidR="00DD4029" w:rsidRDefault="00DD4029" w:rsidP="00D904D3">
      <w:pPr>
        <w:jc w:val="both"/>
        <w:rPr>
          <w:sz w:val="28"/>
          <w:szCs w:val="28"/>
        </w:rPr>
      </w:pPr>
      <w:r w:rsidRPr="005C472A">
        <w:rPr>
          <w:sz w:val="28"/>
          <w:szCs w:val="28"/>
        </w:rPr>
        <w:t xml:space="preserve">Руководитель                                         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                  </w:t>
      </w:r>
      <w:r w:rsidR="00D904D3">
        <w:rPr>
          <w:sz w:val="28"/>
          <w:szCs w:val="28"/>
        </w:rPr>
        <w:t xml:space="preserve">          </w:t>
      </w:r>
      <w:r w:rsidRPr="005C472A">
        <w:rPr>
          <w:sz w:val="28"/>
          <w:szCs w:val="28"/>
        </w:rPr>
        <w:t xml:space="preserve"> </w:t>
      </w:r>
      <w:r w:rsidR="00D904D3">
        <w:rPr>
          <w:sz w:val="28"/>
          <w:szCs w:val="28"/>
        </w:rPr>
        <w:t xml:space="preserve"> </w:t>
      </w:r>
      <w:r w:rsidRPr="005C472A">
        <w:rPr>
          <w:sz w:val="28"/>
          <w:szCs w:val="28"/>
        </w:rPr>
        <w:t xml:space="preserve">  </w:t>
      </w:r>
      <w:r>
        <w:rPr>
          <w:sz w:val="28"/>
          <w:szCs w:val="28"/>
        </w:rPr>
        <w:t>Л.В. Яковлева</w:t>
      </w:r>
    </w:p>
    <w:p w14:paraId="22498D01" w14:textId="77777777" w:rsidR="00DD4029" w:rsidRDefault="00DD4029" w:rsidP="00DD4029">
      <w:pPr>
        <w:ind w:firstLine="708"/>
        <w:jc w:val="both"/>
        <w:rPr>
          <w:sz w:val="28"/>
          <w:szCs w:val="28"/>
        </w:rPr>
      </w:pPr>
    </w:p>
    <w:p w14:paraId="0269519F" w14:textId="40388AAA" w:rsidR="00B47D15" w:rsidRDefault="00DD4029" w:rsidP="00D904D3">
      <w:pPr>
        <w:jc w:val="both"/>
      </w:pPr>
      <w:r w:rsidRPr="005C472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бухгалтер                                                                           </w:t>
      </w:r>
      <w:r w:rsidR="00D904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В.В. Сорокина</w:t>
      </w:r>
    </w:p>
    <w:sectPr w:rsidR="00B47D15" w:rsidSect="00A239D0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DB0E" w14:textId="77777777" w:rsidR="004811DA" w:rsidRDefault="004811DA" w:rsidP="00281E25">
      <w:r>
        <w:separator/>
      </w:r>
    </w:p>
  </w:endnote>
  <w:endnote w:type="continuationSeparator" w:id="0">
    <w:p w14:paraId="607D574F" w14:textId="77777777" w:rsidR="004811DA" w:rsidRDefault="004811DA" w:rsidP="002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1DB58" w14:textId="77777777" w:rsidR="004811DA" w:rsidRDefault="004811DA" w:rsidP="00281E25">
      <w:r>
        <w:separator/>
      </w:r>
    </w:p>
  </w:footnote>
  <w:footnote w:type="continuationSeparator" w:id="0">
    <w:p w14:paraId="4AD3A51A" w14:textId="77777777" w:rsidR="004811DA" w:rsidRDefault="004811DA" w:rsidP="0028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D58"/>
    <w:multiLevelType w:val="hybridMultilevel"/>
    <w:tmpl w:val="9E40AD76"/>
    <w:lvl w:ilvl="0" w:tplc="34F87474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B665B9"/>
    <w:multiLevelType w:val="hybridMultilevel"/>
    <w:tmpl w:val="FFFFFFFF"/>
    <w:lvl w:ilvl="0" w:tplc="18AFCFDD">
      <w:start w:val="1"/>
      <w:numFmt w:val="decimal"/>
      <w:lvlText w:val="%1."/>
      <w:lvlJc w:val="left"/>
      <w:pPr>
        <w:ind w:left="360" w:hanging="360"/>
      </w:pPr>
    </w:lvl>
    <w:lvl w:ilvl="1" w:tplc="52964291">
      <w:start w:val="1"/>
      <w:numFmt w:val="decimal"/>
      <w:lvlText w:val="%2."/>
      <w:lvlJc w:val="left"/>
      <w:pPr>
        <w:ind w:left="1440" w:hanging="360"/>
      </w:pPr>
    </w:lvl>
    <w:lvl w:ilvl="2" w:tplc="5233DD81">
      <w:start w:val="1"/>
      <w:numFmt w:val="decimal"/>
      <w:lvlText w:val="%3."/>
      <w:lvlJc w:val="left"/>
      <w:pPr>
        <w:ind w:left="2160" w:hanging="360"/>
      </w:pPr>
    </w:lvl>
    <w:lvl w:ilvl="3" w:tplc="4C657649">
      <w:start w:val="1"/>
      <w:numFmt w:val="decimal"/>
      <w:lvlText w:val="%4."/>
      <w:lvlJc w:val="left"/>
      <w:pPr>
        <w:ind w:left="2880" w:hanging="360"/>
      </w:pPr>
    </w:lvl>
    <w:lvl w:ilvl="4" w:tplc="416C278F">
      <w:start w:val="1"/>
      <w:numFmt w:val="decimal"/>
      <w:lvlText w:val="%5."/>
      <w:lvlJc w:val="left"/>
      <w:pPr>
        <w:ind w:left="3600" w:hanging="360"/>
      </w:pPr>
    </w:lvl>
    <w:lvl w:ilvl="5" w:tplc="620817EF">
      <w:start w:val="1"/>
      <w:numFmt w:val="decimal"/>
      <w:lvlText w:val="%6."/>
      <w:lvlJc w:val="left"/>
      <w:pPr>
        <w:ind w:left="4320" w:hanging="360"/>
      </w:pPr>
    </w:lvl>
    <w:lvl w:ilvl="6" w:tplc="2A8DECF4">
      <w:start w:val="1"/>
      <w:numFmt w:val="decimal"/>
      <w:lvlText w:val="%7."/>
      <w:lvlJc w:val="left"/>
      <w:pPr>
        <w:ind w:left="5040" w:hanging="360"/>
      </w:pPr>
    </w:lvl>
    <w:lvl w:ilvl="7" w:tplc="4873BD23">
      <w:start w:val="1"/>
      <w:numFmt w:val="decimal"/>
      <w:lvlText w:val="%8."/>
      <w:lvlJc w:val="left"/>
      <w:pPr>
        <w:ind w:left="5760" w:hanging="360"/>
      </w:pPr>
    </w:lvl>
    <w:lvl w:ilvl="8" w:tplc="3BD4804C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B1F041"/>
    <w:multiLevelType w:val="hybridMultilevel"/>
    <w:tmpl w:val="FFFFFFFF"/>
    <w:lvl w:ilvl="0" w:tplc="7855824C">
      <w:start w:val="1"/>
      <w:numFmt w:val="decimal"/>
      <w:lvlText w:val="%1."/>
      <w:lvlJc w:val="left"/>
      <w:pPr>
        <w:ind w:left="720" w:hanging="360"/>
      </w:pPr>
    </w:lvl>
    <w:lvl w:ilvl="1" w:tplc="56B049CC">
      <w:start w:val="1"/>
      <w:numFmt w:val="decimal"/>
      <w:lvlText w:val="%2."/>
      <w:lvlJc w:val="left"/>
      <w:pPr>
        <w:ind w:left="786" w:hanging="360"/>
      </w:pPr>
    </w:lvl>
    <w:lvl w:ilvl="2" w:tplc="00310C91">
      <w:start w:val="1"/>
      <w:numFmt w:val="decimal"/>
      <w:lvlText w:val="%3."/>
      <w:lvlJc w:val="left"/>
      <w:pPr>
        <w:ind w:left="2160" w:hanging="360"/>
      </w:pPr>
    </w:lvl>
    <w:lvl w:ilvl="3" w:tplc="0249909B">
      <w:start w:val="1"/>
      <w:numFmt w:val="decimal"/>
      <w:lvlText w:val="%4."/>
      <w:lvlJc w:val="left"/>
      <w:pPr>
        <w:ind w:left="2880" w:hanging="360"/>
      </w:pPr>
    </w:lvl>
    <w:lvl w:ilvl="4" w:tplc="0DE2388E">
      <w:start w:val="1"/>
      <w:numFmt w:val="decimal"/>
      <w:lvlText w:val="%5."/>
      <w:lvlJc w:val="left"/>
      <w:pPr>
        <w:ind w:left="3600" w:hanging="360"/>
      </w:pPr>
    </w:lvl>
    <w:lvl w:ilvl="5" w:tplc="33854398">
      <w:start w:val="1"/>
      <w:numFmt w:val="decimal"/>
      <w:lvlText w:val="%6."/>
      <w:lvlJc w:val="left"/>
      <w:pPr>
        <w:ind w:left="4320" w:hanging="360"/>
      </w:pPr>
    </w:lvl>
    <w:lvl w:ilvl="6" w:tplc="2D249AFD">
      <w:start w:val="1"/>
      <w:numFmt w:val="decimal"/>
      <w:lvlText w:val="%7."/>
      <w:lvlJc w:val="left"/>
      <w:pPr>
        <w:ind w:left="5040" w:hanging="360"/>
      </w:pPr>
    </w:lvl>
    <w:lvl w:ilvl="7" w:tplc="35C064A2">
      <w:start w:val="1"/>
      <w:numFmt w:val="decimal"/>
      <w:lvlText w:val="%8."/>
      <w:lvlJc w:val="left"/>
      <w:pPr>
        <w:ind w:left="5760" w:hanging="360"/>
      </w:pPr>
    </w:lvl>
    <w:lvl w:ilvl="8" w:tplc="45ABE5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1E57FF"/>
    <w:multiLevelType w:val="hybridMultilevel"/>
    <w:tmpl w:val="FFFFFFFF"/>
    <w:lvl w:ilvl="0" w:tplc="2E010ACD">
      <w:start w:val="1"/>
      <w:numFmt w:val="decimal"/>
      <w:lvlText w:val="%1."/>
      <w:lvlJc w:val="left"/>
      <w:pPr>
        <w:ind w:left="360" w:hanging="360"/>
      </w:pPr>
    </w:lvl>
    <w:lvl w:ilvl="1" w:tplc="122C7D92">
      <w:start w:val="1"/>
      <w:numFmt w:val="decimal"/>
      <w:lvlText w:val="%2."/>
      <w:lvlJc w:val="left"/>
      <w:pPr>
        <w:ind w:left="1440" w:hanging="360"/>
      </w:pPr>
    </w:lvl>
    <w:lvl w:ilvl="2" w:tplc="560BFE8F">
      <w:start w:val="1"/>
      <w:numFmt w:val="decimal"/>
      <w:lvlText w:val="%3."/>
      <w:lvlJc w:val="left"/>
      <w:pPr>
        <w:ind w:left="2160" w:hanging="360"/>
      </w:pPr>
    </w:lvl>
    <w:lvl w:ilvl="3" w:tplc="259E1264">
      <w:start w:val="1"/>
      <w:numFmt w:val="decimal"/>
      <w:lvlText w:val="%4."/>
      <w:lvlJc w:val="left"/>
      <w:pPr>
        <w:ind w:left="2880" w:hanging="360"/>
      </w:pPr>
    </w:lvl>
    <w:lvl w:ilvl="4" w:tplc="555CC9F4">
      <w:start w:val="1"/>
      <w:numFmt w:val="decimal"/>
      <w:lvlText w:val="%5."/>
      <w:lvlJc w:val="left"/>
      <w:pPr>
        <w:ind w:left="3600" w:hanging="360"/>
      </w:pPr>
    </w:lvl>
    <w:lvl w:ilvl="5" w:tplc="43ACFB41">
      <w:start w:val="1"/>
      <w:numFmt w:val="decimal"/>
      <w:lvlText w:val="%6."/>
      <w:lvlJc w:val="left"/>
      <w:pPr>
        <w:ind w:left="4320" w:hanging="360"/>
      </w:pPr>
    </w:lvl>
    <w:lvl w:ilvl="6" w:tplc="3492D2A7">
      <w:start w:val="1"/>
      <w:numFmt w:val="decimal"/>
      <w:lvlText w:val="%7."/>
      <w:lvlJc w:val="left"/>
      <w:pPr>
        <w:ind w:left="5040" w:hanging="360"/>
      </w:pPr>
    </w:lvl>
    <w:lvl w:ilvl="7" w:tplc="59BDAD59">
      <w:start w:val="1"/>
      <w:numFmt w:val="decimal"/>
      <w:lvlText w:val="%8."/>
      <w:lvlJc w:val="left"/>
      <w:pPr>
        <w:ind w:left="5760" w:hanging="360"/>
      </w:pPr>
    </w:lvl>
    <w:lvl w:ilvl="8" w:tplc="5808700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9B6228"/>
    <w:multiLevelType w:val="multilevel"/>
    <w:tmpl w:val="B0A6553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5" w15:restartNumberingAfterBreak="0">
    <w:nsid w:val="26199648"/>
    <w:multiLevelType w:val="hybridMultilevel"/>
    <w:tmpl w:val="FFFFFFFF"/>
    <w:lvl w:ilvl="0" w:tplc="7F4B8008">
      <w:start w:val="1"/>
      <w:numFmt w:val="decimal"/>
      <w:lvlText w:val="%1."/>
      <w:lvlJc w:val="left"/>
      <w:pPr>
        <w:ind w:left="502" w:hanging="360"/>
      </w:pPr>
    </w:lvl>
    <w:lvl w:ilvl="1" w:tplc="743EA299">
      <w:start w:val="1"/>
      <w:numFmt w:val="decimal"/>
      <w:lvlText w:val="%2."/>
      <w:lvlJc w:val="left"/>
      <w:pPr>
        <w:ind w:left="1440" w:hanging="360"/>
      </w:pPr>
    </w:lvl>
    <w:lvl w:ilvl="2" w:tplc="0AF94CE9">
      <w:start w:val="1"/>
      <w:numFmt w:val="decimal"/>
      <w:lvlText w:val="%3."/>
      <w:lvlJc w:val="left"/>
      <w:pPr>
        <w:ind w:left="2160" w:hanging="360"/>
      </w:pPr>
    </w:lvl>
    <w:lvl w:ilvl="3" w:tplc="7073359A">
      <w:start w:val="1"/>
      <w:numFmt w:val="decimal"/>
      <w:lvlText w:val="%4."/>
      <w:lvlJc w:val="left"/>
      <w:pPr>
        <w:ind w:left="2880" w:hanging="360"/>
      </w:pPr>
    </w:lvl>
    <w:lvl w:ilvl="4" w:tplc="60EC596F">
      <w:start w:val="1"/>
      <w:numFmt w:val="decimal"/>
      <w:lvlText w:val="%5."/>
      <w:lvlJc w:val="left"/>
      <w:pPr>
        <w:ind w:left="3600" w:hanging="360"/>
      </w:pPr>
    </w:lvl>
    <w:lvl w:ilvl="5" w:tplc="7DCC4A8A">
      <w:start w:val="1"/>
      <w:numFmt w:val="decimal"/>
      <w:lvlText w:val="%6."/>
      <w:lvlJc w:val="left"/>
      <w:pPr>
        <w:ind w:left="4320" w:hanging="360"/>
      </w:pPr>
    </w:lvl>
    <w:lvl w:ilvl="6" w:tplc="178D23EE">
      <w:start w:val="1"/>
      <w:numFmt w:val="decimal"/>
      <w:lvlText w:val="%7."/>
      <w:lvlJc w:val="left"/>
      <w:pPr>
        <w:ind w:left="5040" w:hanging="360"/>
      </w:pPr>
    </w:lvl>
    <w:lvl w:ilvl="7" w:tplc="4C803A86">
      <w:start w:val="1"/>
      <w:numFmt w:val="decimal"/>
      <w:lvlText w:val="%8."/>
      <w:lvlJc w:val="left"/>
      <w:pPr>
        <w:ind w:left="5760" w:hanging="360"/>
      </w:pPr>
    </w:lvl>
    <w:lvl w:ilvl="8" w:tplc="41E5F181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507752"/>
    <w:multiLevelType w:val="hybridMultilevel"/>
    <w:tmpl w:val="B99E5A82"/>
    <w:lvl w:ilvl="0" w:tplc="E196B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319DE"/>
    <w:multiLevelType w:val="hybridMultilevel"/>
    <w:tmpl w:val="EAA2CF0A"/>
    <w:lvl w:ilvl="0" w:tplc="D1728E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1B19"/>
    <w:multiLevelType w:val="hybridMultilevel"/>
    <w:tmpl w:val="FFFFFFFF"/>
    <w:lvl w:ilvl="0" w:tplc="2E83E73C">
      <w:start w:val="1"/>
      <w:numFmt w:val="decimal"/>
      <w:lvlText w:val="%1."/>
      <w:lvlJc w:val="left"/>
      <w:pPr>
        <w:ind w:left="1070" w:hanging="360"/>
      </w:pPr>
    </w:lvl>
    <w:lvl w:ilvl="1" w:tplc="3E409FA3">
      <w:start w:val="1"/>
      <w:numFmt w:val="decimal"/>
      <w:lvlText w:val="%2."/>
      <w:lvlJc w:val="left"/>
      <w:pPr>
        <w:ind w:left="1440" w:hanging="360"/>
      </w:pPr>
    </w:lvl>
    <w:lvl w:ilvl="2" w:tplc="74399789">
      <w:start w:val="1"/>
      <w:numFmt w:val="decimal"/>
      <w:lvlText w:val="%3."/>
      <w:lvlJc w:val="left"/>
      <w:pPr>
        <w:ind w:left="2160" w:hanging="360"/>
      </w:pPr>
    </w:lvl>
    <w:lvl w:ilvl="3" w:tplc="5D296B6A">
      <w:start w:val="1"/>
      <w:numFmt w:val="decimal"/>
      <w:lvlText w:val="%4."/>
      <w:lvlJc w:val="left"/>
      <w:pPr>
        <w:ind w:left="2880" w:hanging="360"/>
      </w:pPr>
    </w:lvl>
    <w:lvl w:ilvl="4" w:tplc="04DE5C02">
      <w:start w:val="1"/>
      <w:numFmt w:val="decimal"/>
      <w:lvlText w:val="%5."/>
      <w:lvlJc w:val="left"/>
      <w:pPr>
        <w:ind w:left="3600" w:hanging="360"/>
      </w:pPr>
    </w:lvl>
    <w:lvl w:ilvl="5" w:tplc="5B93BBAA">
      <w:start w:val="1"/>
      <w:numFmt w:val="decimal"/>
      <w:lvlText w:val="%6."/>
      <w:lvlJc w:val="left"/>
      <w:pPr>
        <w:ind w:left="4320" w:hanging="360"/>
      </w:pPr>
    </w:lvl>
    <w:lvl w:ilvl="6" w:tplc="37CB1CA9">
      <w:start w:val="1"/>
      <w:numFmt w:val="decimal"/>
      <w:lvlText w:val="%7."/>
      <w:lvlJc w:val="left"/>
      <w:pPr>
        <w:ind w:left="5040" w:hanging="360"/>
      </w:pPr>
    </w:lvl>
    <w:lvl w:ilvl="7" w:tplc="5400590B">
      <w:start w:val="1"/>
      <w:numFmt w:val="decimal"/>
      <w:lvlText w:val="%8."/>
      <w:lvlJc w:val="left"/>
      <w:pPr>
        <w:ind w:left="5760" w:hanging="360"/>
      </w:pPr>
    </w:lvl>
    <w:lvl w:ilvl="8" w:tplc="01140BF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8973DD"/>
    <w:multiLevelType w:val="hybridMultilevel"/>
    <w:tmpl w:val="C66EEADC"/>
    <w:lvl w:ilvl="0" w:tplc="942606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65F7BABE">
      <w:start w:val="1"/>
      <w:numFmt w:val="decimal"/>
      <w:lvlText w:val="%2."/>
      <w:lvlJc w:val="left"/>
      <w:pPr>
        <w:ind w:left="1440" w:hanging="360"/>
      </w:pPr>
    </w:lvl>
    <w:lvl w:ilvl="2" w:tplc="6A8E64B0">
      <w:start w:val="1"/>
      <w:numFmt w:val="decimal"/>
      <w:lvlText w:val="%3."/>
      <w:lvlJc w:val="left"/>
      <w:pPr>
        <w:ind w:left="2160" w:hanging="360"/>
      </w:pPr>
    </w:lvl>
    <w:lvl w:ilvl="3" w:tplc="4C7ECE22">
      <w:start w:val="1"/>
      <w:numFmt w:val="decimal"/>
      <w:lvlText w:val="%4."/>
      <w:lvlJc w:val="left"/>
      <w:pPr>
        <w:ind w:left="2880" w:hanging="360"/>
      </w:pPr>
    </w:lvl>
    <w:lvl w:ilvl="4" w:tplc="091C459B">
      <w:start w:val="1"/>
      <w:numFmt w:val="decimal"/>
      <w:lvlText w:val="%5."/>
      <w:lvlJc w:val="left"/>
      <w:pPr>
        <w:ind w:left="3600" w:hanging="360"/>
      </w:pPr>
    </w:lvl>
    <w:lvl w:ilvl="5" w:tplc="17CD3D8F">
      <w:start w:val="1"/>
      <w:numFmt w:val="decimal"/>
      <w:lvlText w:val="%6."/>
      <w:lvlJc w:val="left"/>
      <w:pPr>
        <w:ind w:left="4320" w:hanging="360"/>
      </w:pPr>
    </w:lvl>
    <w:lvl w:ilvl="6" w:tplc="608A1C3D">
      <w:start w:val="1"/>
      <w:numFmt w:val="decimal"/>
      <w:lvlText w:val="%7."/>
      <w:lvlJc w:val="left"/>
      <w:pPr>
        <w:ind w:left="5040" w:hanging="360"/>
      </w:pPr>
    </w:lvl>
    <w:lvl w:ilvl="7" w:tplc="669D823C">
      <w:start w:val="1"/>
      <w:numFmt w:val="decimal"/>
      <w:lvlText w:val="%8."/>
      <w:lvlJc w:val="left"/>
      <w:pPr>
        <w:ind w:left="5760" w:hanging="360"/>
      </w:pPr>
    </w:lvl>
    <w:lvl w:ilvl="8" w:tplc="1278945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AF14ADE"/>
    <w:multiLevelType w:val="hybridMultilevel"/>
    <w:tmpl w:val="FFFFFFFF"/>
    <w:lvl w:ilvl="0" w:tplc="2B431FC7">
      <w:start w:val="2"/>
      <w:numFmt w:val="decimal"/>
      <w:lvlText w:val="%1."/>
      <w:lvlJc w:val="left"/>
      <w:pPr>
        <w:ind w:left="1070" w:hanging="360"/>
      </w:pPr>
    </w:lvl>
    <w:lvl w:ilvl="1" w:tplc="008F2061">
      <w:start w:val="1"/>
      <w:numFmt w:val="decimal"/>
      <w:lvlText w:val="%2."/>
      <w:lvlJc w:val="left"/>
      <w:pPr>
        <w:ind w:left="1440" w:hanging="360"/>
      </w:pPr>
    </w:lvl>
    <w:lvl w:ilvl="2" w:tplc="23F2EA1C">
      <w:start w:val="1"/>
      <w:numFmt w:val="decimal"/>
      <w:lvlText w:val="%3."/>
      <w:lvlJc w:val="left"/>
      <w:pPr>
        <w:ind w:left="2160" w:hanging="360"/>
      </w:pPr>
    </w:lvl>
    <w:lvl w:ilvl="3" w:tplc="5F9CBC23">
      <w:start w:val="1"/>
      <w:numFmt w:val="decimal"/>
      <w:lvlText w:val="%4."/>
      <w:lvlJc w:val="left"/>
      <w:pPr>
        <w:ind w:left="2880" w:hanging="360"/>
      </w:pPr>
    </w:lvl>
    <w:lvl w:ilvl="4" w:tplc="20583D6C">
      <w:start w:val="1"/>
      <w:numFmt w:val="decimal"/>
      <w:lvlText w:val="%5."/>
      <w:lvlJc w:val="left"/>
      <w:pPr>
        <w:ind w:left="3600" w:hanging="360"/>
      </w:pPr>
    </w:lvl>
    <w:lvl w:ilvl="5" w:tplc="757F40CD">
      <w:start w:val="1"/>
      <w:numFmt w:val="decimal"/>
      <w:lvlText w:val="%6."/>
      <w:lvlJc w:val="left"/>
      <w:pPr>
        <w:ind w:left="4320" w:hanging="360"/>
      </w:pPr>
    </w:lvl>
    <w:lvl w:ilvl="6" w:tplc="0A2D80D1">
      <w:start w:val="1"/>
      <w:numFmt w:val="decimal"/>
      <w:lvlText w:val="%7."/>
      <w:lvlJc w:val="left"/>
      <w:pPr>
        <w:ind w:left="5040" w:hanging="360"/>
      </w:pPr>
    </w:lvl>
    <w:lvl w:ilvl="7" w:tplc="0C088633">
      <w:start w:val="1"/>
      <w:numFmt w:val="decimal"/>
      <w:lvlText w:val="%8."/>
      <w:lvlJc w:val="left"/>
      <w:pPr>
        <w:ind w:left="5760" w:hanging="360"/>
      </w:pPr>
    </w:lvl>
    <w:lvl w:ilvl="8" w:tplc="54C0B461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1F7C0B"/>
    <w:multiLevelType w:val="multilevel"/>
    <w:tmpl w:val="DFE03B8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7B943FC7"/>
    <w:multiLevelType w:val="hybridMultilevel"/>
    <w:tmpl w:val="6034483C"/>
    <w:lvl w:ilvl="0" w:tplc="90547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41"/>
    <w:rsid w:val="00004BF6"/>
    <w:rsid w:val="0002457B"/>
    <w:rsid w:val="00030018"/>
    <w:rsid w:val="00033365"/>
    <w:rsid w:val="000465EE"/>
    <w:rsid w:val="00067333"/>
    <w:rsid w:val="00077F79"/>
    <w:rsid w:val="000B6AA0"/>
    <w:rsid w:val="000C4B9C"/>
    <w:rsid w:val="000D24F3"/>
    <w:rsid w:val="000D7A00"/>
    <w:rsid w:val="000E6F2F"/>
    <w:rsid w:val="00102210"/>
    <w:rsid w:val="001074B6"/>
    <w:rsid w:val="00107534"/>
    <w:rsid w:val="00112B11"/>
    <w:rsid w:val="00121C06"/>
    <w:rsid w:val="00124B3E"/>
    <w:rsid w:val="00136586"/>
    <w:rsid w:val="00152702"/>
    <w:rsid w:val="00154EC3"/>
    <w:rsid w:val="0016267C"/>
    <w:rsid w:val="00163254"/>
    <w:rsid w:val="00170500"/>
    <w:rsid w:val="00170F39"/>
    <w:rsid w:val="00170F7F"/>
    <w:rsid w:val="001728B2"/>
    <w:rsid w:val="00191B17"/>
    <w:rsid w:val="00192CEE"/>
    <w:rsid w:val="0019655E"/>
    <w:rsid w:val="001B4195"/>
    <w:rsid w:val="001D0732"/>
    <w:rsid w:val="001D1EE7"/>
    <w:rsid w:val="001D7024"/>
    <w:rsid w:val="001E5753"/>
    <w:rsid w:val="00221555"/>
    <w:rsid w:val="002379D7"/>
    <w:rsid w:val="00247A4C"/>
    <w:rsid w:val="00250E33"/>
    <w:rsid w:val="002553D8"/>
    <w:rsid w:val="00260980"/>
    <w:rsid w:val="00267BB0"/>
    <w:rsid w:val="00270DC0"/>
    <w:rsid w:val="00281E25"/>
    <w:rsid w:val="00285CF2"/>
    <w:rsid w:val="0028658E"/>
    <w:rsid w:val="00287B54"/>
    <w:rsid w:val="00291388"/>
    <w:rsid w:val="002A19BA"/>
    <w:rsid w:val="002B6C80"/>
    <w:rsid w:val="002D660B"/>
    <w:rsid w:val="002D664E"/>
    <w:rsid w:val="002D6783"/>
    <w:rsid w:val="002D784A"/>
    <w:rsid w:val="002E1693"/>
    <w:rsid w:val="00302FBB"/>
    <w:rsid w:val="00303AA2"/>
    <w:rsid w:val="00310F70"/>
    <w:rsid w:val="00317150"/>
    <w:rsid w:val="003333D9"/>
    <w:rsid w:val="00334C84"/>
    <w:rsid w:val="0033652E"/>
    <w:rsid w:val="0034447D"/>
    <w:rsid w:val="0038763D"/>
    <w:rsid w:val="00391A2B"/>
    <w:rsid w:val="003943E7"/>
    <w:rsid w:val="003B0EF6"/>
    <w:rsid w:val="003B679F"/>
    <w:rsid w:val="003D4294"/>
    <w:rsid w:val="003E3B63"/>
    <w:rsid w:val="003E4211"/>
    <w:rsid w:val="003E6CF2"/>
    <w:rsid w:val="003F446C"/>
    <w:rsid w:val="00411B49"/>
    <w:rsid w:val="0042000F"/>
    <w:rsid w:val="00421240"/>
    <w:rsid w:val="00424ABD"/>
    <w:rsid w:val="00426BAC"/>
    <w:rsid w:val="0042776C"/>
    <w:rsid w:val="00431C00"/>
    <w:rsid w:val="00480900"/>
    <w:rsid w:val="004811DA"/>
    <w:rsid w:val="00482440"/>
    <w:rsid w:val="0048455C"/>
    <w:rsid w:val="004913B0"/>
    <w:rsid w:val="00496DB0"/>
    <w:rsid w:val="004A4527"/>
    <w:rsid w:val="004B0746"/>
    <w:rsid w:val="004B6C0F"/>
    <w:rsid w:val="004C2D82"/>
    <w:rsid w:val="004D085D"/>
    <w:rsid w:val="004D67D9"/>
    <w:rsid w:val="004D74F3"/>
    <w:rsid w:val="004E3C14"/>
    <w:rsid w:val="004F3FC3"/>
    <w:rsid w:val="00504242"/>
    <w:rsid w:val="00511A34"/>
    <w:rsid w:val="00543C3A"/>
    <w:rsid w:val="005452F3"/>
    <w:rsid w:val="0054785C"/>
    <w:rsid w:val="00577DC1"/>
    <w:rsid w:val="00580E11"/>
    <w:rsid w:val="00597E38"/>
    <w:rsid w:val="005B57FE"/>
    <w:rsid w:val="005D7386"/>
    <w:rsid w:val="00605123"/>
    <w:rsid w:val="00605F65"/>
    <w:rsid w:val="006069B9"/>
    <w:rsid w:val="00616CB5"/>
    <w:rsid w:val="00626A13"/>
    <w:rsid w:val="0064028D"/>
    <w:rsid w:val="00641905"/>
    <w:rsid w:val="00645B7E"/>
    <w:rsid w:val="00663083"/>
    <w:rsid w:val="00663462"/>
    <w:rsid w:val="006936FB"/>
    <w:rsid w:val="006B2F20"/>
    <w:rsid w:val="006E1F5A"/>
    <w:rsid w:val="006E7561"/>
    <w:rsid w:val="006F000C"/>
    <w:rsid w:val="006F0995"/>
    <w:rsid w:val="00705293"/>
    <w:rsid w:val="00707612"/>
    <w:rsid w:val="007076D1"/>
    <w:rsid w:val="00717941"/>
    <w:rsid w:val="007211C2"/>
    <w:rsid w:val="00724659"/>
    <w:rsid w:val="0072683B"/>
    <w:rsid w:val="0072706D"/>
    <w:rsid w:val="00731B82"/>
    <w:rsid w:val="007341A6"/>
    <w:rsid w:val="00744F93"/>
    <w:rsid w:val="00771DC5"/>
    <w:rsid w:val="0077644C"/>
    <w:rsid w:val="00784BE2"/>
    <w:rsid w:val="007A092D"/>
    <w:rsid w:val="007B1588"/>
    <w:rsid w:val="007D4B35"/>
    <w:rsid w:val="007D6FD9"/>
    <w:rsid w:val="007E01F1"/>
    <w:rsid w:val="00805811"/>
    <w:rsid w:val="008137FD"/>
    <w:rsid w:val="008168CD"/>
    <w:rsid w:val="00821181"/>
    <w:rsid w:val="00821C35"/>
    <w:rsid w:val="00857D69"/>
    <w:rsid w:val="00861B57"/>
    <w:rsid w:val="00863F77"/>
    <w:rsid w:val="00874E90"/>
    <w:rsid w:val="008A17A4"/>
    <w:rsid w:val="008B3FE7"/>
    <w:rsid w:val="008C74EF"/>
    <w:rsid w:val="008D05A2"/>
    <w:rsid w:val="008D5838"/>
    <w:rsid w:val="008F0406"/>
    <w:rsid w:val="008F08C4"/>
    <w:rsid w:val="00913444"/>
    <w:rsid w:val="009176C4"/>
    <w:rsid w:val="00921F6C"/>
    <w:rsid w:val="0093254E"/>
    <w:rsid w:val="009347F1"/>
    <w:rsid w:val="00957912"/>
    <w:rsid w:val="0096452F"/>
    <w:rsid w:val="00973B5A"/>
    <w:rsid w:val="00983BBF"/>
    <w:rsid w:val="00993282"/>
    <w:rsid w:val="009A4E83"/>
    <w:rsid w:val="009B1488"/>
    <w:rsid w:val="009B258D"/>
    <w:rsid w:val="009C0AE4"/>
    <w:rsid w:val="009C285E"/>
    <w:rsid w:val="009D065C"/>
    <w:rsid w:val="009D22FD"/>
    <w:rsid w:val="009F4656"/>
    <w:rsid w:val="00A02053"/>
    <w:rsid w:val="00A020D7"/>
    <w:rsid w:val="00A06ED8"/>
    <w:rsid w:val="00A21DDF"/>
    <w:rsid w:val="00A239D0"/>
    <w:rsid w:val="00A36182"/>
    <w:rsid w:val="00A46A9F"/>
    <w:rsid w:val="00A56415"/>
    <w:rsid w:val="00A713D6"/>
    <w:rsid w:val="00A71588"/>
    <w:rsid w:val="00A82850"/>
    <w:rsid w:val="00A86C9E"/>
    <w:rsid w:val="00AA5B26"/>
    <w:rsid w:val="00AB03BB"/>
    <w:rsid w:val="00AB3F41"/>
    <w:rsid w:val="00AB757B"/>
    <w:rsid w:val="00AC1F60"/>
    <w:rsid w:val="00AC24AA"/>
    <w:rsid w:val="00AD391C"/>
    <w:rsid w:val="00AD5475"/>
    <w:rsid w:val="00AE2B33"/>
    <w:rsid w:val="00AE4786"/>
    <w:rsid w:val="00B00CB3"/>
    <w:rsid w:val="00B04412"/>
    <w:rsid w:val="00B25679"/>
    <w:rsid w:val="00B328E9"/>
    <w:rsid w:val="00B368F4"/>
    <w:rsid w:val="00B41A31"/>
    <w:rsid w:val="00B4710A"/>
    <w:rsid w:val="00B47D15"/>
    <w:rsid w:val="00B522CB"/>
    <w:rsid w:val="00B56F6E"/>
    <w:rsid w:val="00B57044"/>
    <w:rsid w:val="00B578BB"/>
    <w:rsid w:val="00B60314"/>
    <w:rsid w:val="00B660D2"/>
    <w:rsid w:val="00B86C10"/>
    <w:rsid w:val="00B9261E"/>
    <w:rsid w:val="00BA480C"/>
    <w:rsid w:val="00BA7E44"/>
    <w:rsid w:val="00BB671C"/>
    <w:rsid w:val="00BC2B03"/>
    <w:rsid w:val="00BC6A72"/>
    <w:rsid w:val="00BD2280"/>
    <w:rsid w:val="00BD5185"/>
    <w:rsid w:val="00BE00C2"/>
    <w:rsid w:val="00BE3C10"/>
    <w:rsid w:val="00BF2D82"/>
    <w:rsid w:val="00BF7A87"/>
    <w:rsid w:val="00C211C7"/>
    <w:rsid w:val="00C26912"/>
    <w:rsid w:val="00C6353F"/>
    <w:rsid w:val="00C77A1C"/>
    <w:rsid w:val="00C77E28"/>
    <w:rsid w:val="00CA652A"/>
    <w:rsid w:val="00CA779A"/>
    <w:rsid w:val="00CC1422"/>
    <w:rsid w:val="00CC2E21"/>
    <w:rsid w:val="00CC3581"/>
    <w:rsid w:val="00CC41E7"/>
    <w:rsid w:val="00CE3653"/>
    <w:rsid w:val="00CF17A5"/>
    <w:rsid w:val="00CF216C"/>
    <w:rsid w:val="00CF436D"/>
    <w:rsid w:val="00D05691"/>
    <w:rsid w:val="00D057AF"/>
    <w:rsid w:val="00D06C58"/>
    <w:rsid w:val="00D10E5E"/>
    <w:rsid w:val="00D150A5"/>
    <w:rsid w:val="00D209F8"/>
    <w:rsid w:val="00D2279D"/>
    <w:rsid w:val="00D61799"/>
    <w:rsid w:val="00D61D15"/>
    <w:rsid w:val="00D65C88"/>
    <w:rsid w:val="00D904D3"/>
    <w:rsid w:val="00DA151C"/>
    <w:rsid w:val="00DA3CF0"/>
    <w:rsid w:val="00DA52D1"/>
    <w:rsid w:val="00DA7FBD"/>
    <w:rsid w:val="00DB7C58"/>
    <w:rsid w:val="00DC17DC"/>
    <w:rsid w:val="00DD4029"/>
    <w:rsid w:val="00DF408F"/>
    <w:rsid w:val="00E03D78"/>
    <w:rsid w:val="00E20E3B"/>
    <w:rsid w:val="00E36AC7"/>
    <w:rsid w:val="00E40A09"/>
    <w:rsid w:val="00E41027"/>
    <w:rsid w:val="00E455E3"/>
    <w:rsid w:val="00E57BD2"/>
    <w:rsid w:val="00E7264A"/>
    <w:rsid w:val="00E77482"/>
    <w:rsid w:val="00E77CCF"/>
    <w:rsid w:val="00E81CA9"/>
    <w:rsid w:val="00EA5AB8"/>
    <w:rsid w:val="00EA6AD6"/>
    <w:rsid w:val="00EB5E8C"/>
    <w:rsid w:val="00ED1693"/>
    <w:rsid w:val="00EE4D50"/>
    <w:rsid w:val="00EE6ED5"/>
    <w:rsid w:val="00EF54F7"/>
    <w:rsid w:val="00F07D1D"/>
    <w:rsid w:val="00F401A0"/>
    <w:rsid w:val="00F40E62"/>
    <w:rsid w:val="00F426C6"/>
    <w:rsid w:val="00F46175"/>
    <w:rsid w:val="00F463CC"/>
    <w:rsid w:val="00F5086D"/>
    <w:rsid w:val="00F67C87"/>
    <w:rsid w:val="00F72046"/>
    <w:rsid w:val="00F847D8"/>
    <w:rsid w:val="00F936BD"/>
    <w:rsid w:val="00FA351A"/>
    <w:rsid w:val="00FB7F46"/>
    <w:rsid w:val="00FD7182"/>
    <w:rsid w:val="00FD7FA1"/>
    <w:rsid w:val="00FE291D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EE9"/>
  <w15:chartTrackingRefBased/>
  <w15:docId w15:val="{3CD3F416-EBFD-4C28-9E65-34DC2B72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D4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40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DD402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DD4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D40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DD40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rsid w:val="00DD4029"/>
    <w:pPr>
      <w:ind w:firstLine="210"/>
    </w:pPr>
  </w:style>
  <w:style w:type="character" w:customStyle="1" w:styleId="20">
    <w:name w:val="Красная строка 2 Знак"/>
    <w:basedOn w:val="a9"/>
    <w:link w:val="2"/>
    <w:rsid w:val="00DD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DD40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DD402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D4029"/>
    <w:rPr>
      <w:color w:val="0000FF"/>
      <w:u w:val="single"/>
    </w:rPr>
  </w:style>
  <w:style w:type="character" w:customStyle="1" w:styleId="1">
    <w:name w:val="Стиль1 Знак"/>
    <w:link w:val="10"/>
    <w:locked/>
    <w:rsid w:val="00CA652A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autoRedefine/>
    <w:rsid w:val="00CA652A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styleId="ad">
    <w:name w:val="annotation reference"/>
    <w:rsid w:val="00DD4029"/>
    <w:rPr>
      <w:sz w:val="16"/>
      <w:szCs w:val="16"/>
    </w:rPr>
  </w:style>
  <w:style w:type="paragraph" w:styleId="ae">
    <w:name w:val="annotation text"/>
    <w:basedOn w:val="a"/>
    <w:link w:val="af"/>
    <w:rsid w:val="00DD40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D4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D4029"/>
    <w:rPr>
      <w:b/>
      <w:bCs/>
    </w:rPr>
  </w:style>
  <w:style w:type="character" w:customStyle="1" w:styleId="af1">
    <w:name w:val="Тема примечания Знак"/>
    <w:basedOn w:val="af"/>
    <w:link w:val="af0"/>
    <w:rsid w:val="00DD4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s2654ae3a">
    <w:name w:val="cs2654ae3a"/>
    <w:basedOn w:val="a"/>
    <w:rsid w:val="00DD4029"/>
  </w:style>
  <w:style w:type="paragraph" w:styleId="af2">
    <w:name w:val="header"/>
    <w:basedOn w:val="a"/>
    <w:link w:val="af3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81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8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6D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6D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8A0D-D62A-4A9A-9CD7-D3D70142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37</Pages>
  <Words>15433</Words>
  <Characters>87973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Викторовна</dc:creator>
  <cp:keywords/>
  <dc:description/>
  <cp:lastModifiedBy>Сорокина Валентина Викторовна</cp:lastModifiedBy>
  <cp:revision>303</cp:revision>
  <cp:lastPrinted>2021-04-16T13:53:00Z</cp:lastPrinted>
  <dcterms:created xsi:type="dcterms:W3CDTF">2020-02-11T13:50:00Z</dcterms:created>
  <dcterms:modified xsi:type="dcterms:W3CDTF">2022-03-23T11:18:00Z</dcterms:modified>
</cp:coreProperties>
</file>